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w:jc w:val="center"/>
        <w:rPr>
          <w:rFonts w:ascii="Arial" w:hAnsi="Arial"/>
          <w:sz w:val="36"/>
          <w:szCs w:val="36"/>
        </w:rPr>
      </w:pPr>
    </w:p>
    <w:p>
      <w:pPr>
        <w:pStyle w:val="Corpo A"/>
        <w:jc w:val="center"/>
        <w:rPr>
          <w:rFonts w:ascii="Arial" w:hAnsi="Arial"/>
          <w:sz w:val="36"/>
          <w:szCs w:val="36"/>
        </w:rPr>
      </w:pPr>
    </w:p>
    <w:p>
      <w:pPr>
        <w:pStyle w:val="Corpo A"/>
        <w:jc w:val="center"/>
        <w:rPr>
          <w:rFonts w:ascii="Arial" w:cs="Arial" w:hAnsi="Arial" w:eastAsia="Arial"/>
          <w:sz w:val="36"/>
          <w:szCs w:val="36"/>
        </w:rPr>
      </w:pPr>
      <w:r>
        <w:rPr>
          <w:rFonts w:ascii="Arial" w:hAnsi="Arial"/>
          <w:sz w:val="36"/>
          <w:szCs w:val="36"/>
          <w:rtl w:val="0"/>
          <w:lang w:val="de-DE"/>
        </w:rPr>
        <w:t>INDICA</w:t>
      </w:r>
      <w:r>
        <w:rPr>
          <w:rFonts w:ascii="Arial" w:hAnsi="Arial" w:hint="default"/>
          <w:sz w:val="36"/>
          <w:szCs w:val="36"/>
          <w:rtl w:val="0"/>
        </w:rPr>
        <w:t>ÇÕ</w:t>
      </w:r>
      <w:r>
        <w:rPr>
          <w:rFonts w:ascii="Arial" w:hAnsi="Arial"/>
          <w:sz w:val="36"/>
          <w:szCs w:val="36"/>
          <w:rtl w:val="0"/>
          <w:lang w:val="de-DE"/>
        </w:rPr>
        <w:t xml:space="preserve">ES GERAIS AOS AUTORES </w:t>
      </w:r>
    </w:p>
    <w:p>
      <w:pPr>
        <w:pStyle w:val="Corpo A"/>
        <w:jc w:val="center"/>
        <w:rPr>
          <w:rFonts w:ascii="Arial" w:cs="Arial" w:hAnsi="Arial" w:eastAsia="Arial"/>
          <w:sz w:val="36"/>
          <w:szCs w:val="36"/>
        </w:rPr>
      </w:pPr>
    </w:p>
    <w:p>
      <w:pPr>
        <w:pStyle w:val="Corpo A"/>
        <w:jc w:val="both"/>
        <w:rPr>
          <w:rFonts w:ascii="Arial" w:cs="Arial" w:hAnsi="Arial" w:eastAsia="Arial"/>
          <w:sz w:val="24"/>
          <w:szCs w:val="24"/>
        </w:rPr>
      </w:pPr>
      <w:r>
        <w:rPr>
          <w:rFonts w:ascii="Arial" w:hAnsi="Arial"/>
          <w:sz w:val="24"/>
          <w:szCs w:val="24"/>
          <w:rtl w:val="0"/>
          <w:lang w:val="pt-PT"/>
        </w:rPr>
        <w:t xml:space="preserve">Para que as regras para </w:t>
      </w:r>
      <w:r>
        <w:rPr>
          <w:rFonts w:ascii="Arial" w:hAnsi="Arial"/>
          <w:sz w:val="24"/>
          <w:szCs w:val="24"/>
          <w:rtl w:val="0"/>
          <w:lang w:val="en-US"/>
        </w:rPr>
        <w:t>submiss</w:t>
      </w:r>
      <w:r>
        <w:rPr>
          <w:rFonts w:ascii="Arial" w:hAnsi="Arial" w:hint="default"/>
          <w:sz w:val="24"/>
          <w:szCs w:val="24"/>
          <w:rtl w:val="0"/>
          <w:lang w:val="pt-PT"/>
        </w:rPr>
        <w:t>ã</w:t>
      </w:r>
      <w:r>
        <w:rPr>
          <w:rFonts w:ascii="Arial" w:hAnsi="Arial"/>
          <w:sz w:val="24"/>
          <w:szCs w:val="24"/>
          <w:rtl w:val="0"/>
          <w:lang w:val="pt-PT"/>
        </w:rPr>
        <w:t>o de trabalhos fiquem mais claras, o(s) autor(es) devem seguir as seguintes indica</w:t>
      </w:r>
      <w:r>
        <w:rPr>
          <w:rFonts w:ascii="Arial" w:hAnsi="Arial" w:hint="default"/>
          <w:sz w:val="24"/>
          <w:szCs w:val="24"/>
          <w:rtl w:val="0"/>
          <w:lang w:val="pt-PT"/>
        </w:rPr>
        <w:t>çõ</w:t>
      </w:r>
      <w:r>
        <w:rPr>
          <w:rFonts w:ascii="Arial" w:hAnsi="Arial"/>
          <w:sz w:val="24"/>
          <w:szCs w:val="24"/>
          <w:rtl w:val="0"/>
          <w:lang w:val="en-US"/>
        </w:rPr>
        <w:t xml:space="preserve">es: </w:t>
      </w:r>
    </w:p>
    <w:p>
      <w:pPr>
        <w:pStyle w:val="Corpo A"/>
        <w:jc w:val="both"/>
        <w:rPr>
          <w:rFonts w:ascii="Arial" w:cs="Arial" w:hAnsi="Arial" w:eastAsia="Arial"/>
          <w:sz w:val="24"/>
          <w:szCs w:val="24"/>
        </w:rPr>
      </w:pP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T</w:t>
      </w:r>
      <w:r>
        <w:rPr>
          <w:rFonts w:ascii="Arial" w:hAnsi="Arial" w:hint="default"/>
          <w:sz w:val="24"/>
          <w:szCs w:val="24"/>
          <w:rtl w:val="0"/>
          <w:lang w:val="pt-PT"/>
        </w:rPr>
        <w:t>í</w:t>
      </w:r>
      <w:r>
        <w:rPr>
          <w:rFonts w:ascii="Arial" w:hAnsi="Arial"/>
          <w:sz w:val="24"/>
          <w:szCs w:val="24"/>
          <w:rtl w:val="0"/>
          <w:lang w:val="pt-PT"/>
        </w:rPr>
        <w:t>tulo em portugu</w:t>
      </w:r>
      <w:r>
        <w:rPr>
          <w:rFonts w:ascii="Arial" w:hAnsi="Arial" w:hint="default"/>
          <w:sz w:val="24"/>
          <w:szCs w:val="24"/>
          <w:rtl w:val="0"/>
          <w:lang w:val="pt-PT"/>
        </w:rPr>
        <w:t>ê</w:t>
      </w:r>
      <w:r>
        <w:rPr>
          <w:rFonts w:ascii="Arial" w:hAnsi="Arial"/>
          <w:sz w:val="24"/>
          <w:szCs w:val="24"/>
          <w:rtl w:val="0"/>
          <w:lang w:val="pt-PT"/>
        </w:rPr>
        <w:t>s ou espanhol</w:t>
      </w: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T</w:t>
      </w:r>
      <w:r>
        <w:rPr>
          <w:rFonts w:ascii="Arial" w:hAnsi="Arial" w:hint="default"/>
          <w:sz w:val="24"/>
          <w:szCs w:val="24"/>
          <w:rtl w:val="0"/>
          <w:lang w:val="pt-PT"/>
        </w:rPr>
        <w:t>í</w:t>
      </w:r>
      <w:r>
        <w:rPr>
          <w:rFonts w:ascii="Arial" w:hAnsi="Arial"/>
          <w:sz w:val="24"/>
          <w:szCs w:val="24"/>
          <w:rtl w:val="0"/>
          <w:lang w:val="pt-PT"/>
        </w:rPr>
        <w:t>tulo em ingl</w:t>
      </w:r>
      <w:r>
        <w:rPr>
          <w:rFonts w:ascii="Arial" w:hAnsi="Arial" w:hint="default"/>
          <w:sz w:val="24"/>
          <w:szCs w:val="24"/>
          <w:rtl w:val="0"/>
          <w:lang w:val="pt-PT"/>
        </w:rPr>
        <w:t>ê</w:t>
      </w:r>
      <w:r>
        <w:rPr>
          <w:rFonts w:ascii="Arial" w:hAnsi="Arial"/>
          <w:sz w:val="24"/>
          <w:szCs w:val="24"/>
          <w:rtl w:val="0"/>
          <w:lang w:val="pt-PT"/>
        </w:rPr>
        <w:t>s.</w:t>
      </w: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I</w:t>
      </w:r>
      <w:r>
        <w:rPr>
          <w:rFonts w:ascii="Arial" w:hAnsi="Arial"/>
          <w:sz w:val="24"/>
          <w:szCs w:val="24"/>
          <w:rtl w:val="0"/>
          <w:lang w:val="pt-PT"/>
        </w:rPr>
        <w:t xml:space="preserve">ncluir </w:t>
      </w:r>
      <w:r>
        <w:rPr>
          <w:rFonts w:ascii="Arial" w:hAnsi="Arial"/>
          <w:b w:val="1"/>
          <w:bCs w:val="1"/>
          <w:sz w:val="24"/>
          <w:szCs w:val="24"/>
          <w:rtl w:val="0"/>
          <w:lang w:val="pt-PT"/>
        </w:rPr>
        <w:t>APENAS</w:t>
      </w:r>
      <w:r>
        <w:rPr>
          <w:rFonts w:ascii="Arial" w:hAnsi="Arial"/>
          <w:sz w:val="24"/>
          <w:szCs w:val="24"/>
          <w:rtl w:val="0"/>
          <w:lang w:val="pt-PT"/>
        </w:rPr>
        <w:t xml:space="preserve"> abstract (ingl</w:t>
      </w:r>
      <w:r>
        <w:rPr>
          <w:rFonts w:ascii="Arial" w:hAnsi="Arial" w:hint="default"/>
          <w:sz w:val="24"/>
          <w:szCs w:val="24"/>
          <w:rtl w:val="0"/>
          <w:lang w:val="pt-PT"/>
        </w:rPr>
        <w:t>ê</w:t>
      </w:r>
      <w:r>
        <w:rPr>
          <w:rFonts w:ascii="Arial" w:hAnsi="Arial"/>
          <w:sz w:val="24"/>
          <w:szCs w:val="24"/>
          <w:rtl w:val="0"/>
          <w:lang w:val="pt-PT"/>
        </w:rPr>
        <w:t>s)</w:t>
      </w:r>
      <w:r>
        <w:rPr>
          <w:rFonts w:ascii="Arial" w:hAnsi="Arial"/>
          <w:sz w:val="24"/>
          <w:szCs w:val="24"/>
          <w:rtl w:val="0"/>
          <w:lang w:val="pt-PT"/>
        </w:rPr>
        <w:t>.</w:t>
      </w: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Keywords depois do abstract, m</w:t>
      </w:r>
      <w:r>
        <w:rPr>
          <w:rFonts w:ascii="Arial" w:hAnsi="Arial" w:hint="default"/>
          <w:sz w:val="24"/>
          <w:szCs w:val="24"/>
          <w:rtl w:val="0"/>
          <w:lang w:val="pt-PT"/>
        </w:rPr>
        <w:t>í</w:t>
      </w:r>
      <w:r>
        <w:rPr>
          <w:rFonts w:ascii="Arial" w:hAnsi="Arial"/>
          <w:sz w:val="24"/>
          <w:szCs w:val="24"/>
          <w:rtl w:val="0"/>
          <w:lang w:val="pt-PT"/>
        </w:rPr>
        <w:t>nimo 3 e m</w:t>
      </w:r>
      <w:r>
        <w:rPr>
          <w:rFonts w:ascii="Arial" w:hAnsi="Arial" w:hint="default"/>
          <w:sz w:val="24"/>
          <w:szCs w:val="24"/>
          <w:rtl w:val="0"/>
          <w:lang w:val="pt-PT"/>
        </w:rPr>
        <w:t>á</w:t>
      </w:r>
      <w:r>
        <w:rPr>
          <w:rFonts w:ascii="Arial" w:hAnsi="Arial"/>
          <w:sz w:val="24"/>
          <w:szCs w:val="24"/>
          <w:rtl w:val="0"/>
          <w:lang w:val="pt-PT"/>
        </w:rPr>
        <w:t>ximo 5 palavras (em ingl</w:t>
      </w:r>
      <w:r>
        <w:rPr>
          <w:rFonts w:ascii="Arial" w:hAnsi="Arial" w:hint="default"/>
          <w:sz w:val="24"/>
          <w:szCs w:val="24"/>
          <w:rtl w:val="0"/>
          <w:lang w:val="pt-PT"/>
        </w:rPr>
        <w:t>ê</w:t>
      </w:r>
      <w:r>
        <w:rPr>
          <w:rFonts w:ascii="Arial" w:hAnsi="Arial"/>
          <w:sz w:val="24"/>
          <w:szCs w:val="24"/>
          <w:rtl w:val="0"/>
          <w:lang w:val="pt-PT"/>
        </w:rPr>
        <w:t>s)</w:t>
      </w: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Os artigos completos dever</w:t>
      </w:r>
      <w:r>
        <w:rPr>
          <w:rFonts w:ascii="Arial" w:hAnsi="Arial" w:hint="default"/>
          <w:sz w:val="24"/>
          <w:szCs w:val="24"/>
          <w:rtl w:val="0"/>
          <w:lang w:val="pt-PT"/>
        </w:rPr>
        <w:t>ã</w:t>
      </w:r>
      <w:r>
        <w:rPr>
          <w:rFonts w:ascii="Arial" w:hAnsi="Arial"/>
          <w:sz w:val="24"/>
          <w:szCs w:val="24"/>
          <w:rtl w:val="0"/>
          <w:lang w:val="pt-PT"/>
        </w:rPr>
        <w:t>o conter entre 4000 e 7000 palavras, incluindo notas, quadros, figuras e a lista de refer</w:t>
      </w:r>
      <w:r>
        <w:rPr>
          <w:rFonts w:ascii="Arial" w:hAnsi="Arial" w:hint="default"/>
          <w:sz w:val="24"/>
          <w:szCs w:val="24"/>
          <w:rtl w:val="0"/>
        </w:rPr>
        <w:t>ê</w:t>
      </w:r>
      <w:r>
        <w:rPr>
          <w:rFonts w:ascii="Arial" w:hAnsi="Arial"/>
          <w:sz w:val="24"/>
          <w:szCs w:val="24"/>
          <w:rtl w:val="0"/>
          <w:lang w:val="pt-PT"/>
        </w:rPr>
        <w:t>ncias bibliogr</w:t>
      </w:r>
      <w:r>
        <w:rPr>
          <w:rFonts w:ascii="Arial" w:hAnsi="Arial" w:hint="default"/>
          <w:sz w:val="24"/>
          <w:szCs w:val="24"/>
          <w:rtl w:val="0"/>
        </w:rPr>
        <w:t>á</w:t>
      </w:r>
      <w:r>
        <w:rPr>
          <w:rFonts w:ascii="Arial" w:hAnsi="Arial"/>
          <w:sz w:val="24"/>
          <w:szCs w:val="24"/>
          <w:rtl w:val="0"/>
          <w:lang w:val="pt-PT"/>
        </w:rPr>
        <w:t>ficas, no formato Word, Pages ou Libre O</w:t>
      </w:r>
      <w:r>
        <w:rPr>
          <w:rFonts w:ascii="Arial Unicode MS" w:hAnsi="Arial Unicode MS" w:hint="default"/>
          <w:sz w:val="24"/>
          <w:szCs w:val="24"/>
          <w:rtl w:val="0"/>
        </w:rPr>
        <w:t>ﬃ</w:t>
      </w:r>
      <w:r>
        <w:rPr>
          <w:rFonts w:ascii="Arial" w:hAnsi="Arial"/>
          <w:sz w:val="24"/>
          <w:szCs w:val="24"/>
          <w:rtl w:val="0"/>
          <w:lang w:val="it-IT"/>
        </w:rPr>
        <w:t>ce (n</w:t>
      </w:r>
      <w:r>
        <w:rPr>
          <w:rFonts w:ascii="Arial" w:hAnsi="Arial" w:hint="default"/>
          <w:sz w:val="24"/>
          <w:szCs w:val="24"/>
          <w:rtl w:val="0"/>
          <w:lang w:val="pt-PT"/>
        </w:rPr>
        <w:t>ã</w:t>
      </w:r>
      <w:r>
        <w:rPr>
          <w:rFonts w:ascii="Arial" w:hAnsi="Arial"/>
          <w:sz w:val="24"/>
          <w:szCs w:val="24"/>
          <w:rtl w:val="0"/>
          <w:lang w:val="pt-PT"/>
        </w:rPr>
        <w:t>o podem ter tamanho superior a 2MB), e enviados conforme orienta</w:t>
      </w:r>
      <w:r>
        <w:rPr>
          <w:rFonts w:ascii="Arial" w:hAnsi="Arial" w:hint="default"/>
          <w:sz w:val="24"/>
          <w:szCs w:val="24"/>
          <w:rtl w:val="0"/>
          <w:lang w:val="pt-PT"/>
        </w:rPr>
        <w:t>çõ</w:t>
      </w:r>
      <w:r>
        <w:rPr>
          <w:rFonts w:ascii="Arial" w:hAnsi="Arial"/>
          <w:sz w:val="24"/>
          <w:szCs w:val="24"/>
          <w:rtl w:val="0"/>
          <w:lang w:val="pt-PT"/>
        </w:rPr>
        <w:t>es indicadas na carta de aceite do resumo expandido, inclusive de acordo</w:t>
      </w:r>
      <w:r>
        <w:rPr>
          <w:rFonts w:ascii="Helvetica Neue" w:cs="Helvetica Neue" w:hAnsi="Helvetica Neue" w:eastAsia="Helvetica Neue"/>
          <w:sz w:val="22"/>
          <w:szCs w:val="22"/>
        </w:rPr>
        <w:drawing xmlns:a="http://schemas.openxmlformats.org/drawingml/2006/main">
          <wp:anchor distT="0" distB="0" distL="0" distR="0" simplePos="0" relativeHeight="251659264" behindDoc="0" locked="0" layoutInCell="1" allowOverlap="1">
            <wp:simplePos x="0" y="0"/>
            <wp:positionH relativeFrom="page">
              <wp:posOffset>2810660</wp:posOffset>
            </wp:positionH>
            <wp:positionV relativeFrom="page">
              <wp:posOffset>0</wp:posOffset>
            </wp:positionV>
            <wp:extent cx="1938549" cy="1938549"/>
            <wp:effectExtent l="0" t="0" r="0" b="0"/>
            <wp:wrapTopAndBottom distT="0" distB="0"/>
            <wp:docPr id="1073741825" name="officeArt object" descr="meistudies - cópia.png"/>
            <wp:cNvGraphicFramePr/>
            <a:graphic xmlns:a="http://schemas.openxmlformats.org/drawingml/2006/main">
              <a:graphicData uri="http://schemas.openxmlformats.org/drawingml/2006/picture">
                <pic:pic xmlns:pic="http://schemas.openxmlformats.org/drawingml/2006/picture">
                  <pic:nvPicPr>
                    <pic:cNvPr id="1073741825" name="meistudies - cópia.png" descr="meistudies - cópia.png"/>
                    <pic:cNvPicPr>
                      <a:picLocks noChangeAspect="1"/>
                    </pic:cNvPicPr>
                  </pic:nvPicPr>
                  <pic:blipFill>
                    <a:blip r:embed="rId4">
                      <a:extLst/>
                    </a:blip>
                    <a:stretch>
                      <a:fillRect/>
                    </a:stretch>
                  </pic:blipFill>
                  <pic:spPr>
                    <a:xfrm>
                      <a:off x="0" y="0"/>
                      <a:ext cx="1938549" cy="1938549"/>
                    </a:xfrm>
                    <a:prstGeom prst="rect">
                      <a:avLst/>
                    </a:prstGeom>
                    <a:ln w="12700" cap="flat">
                      <a:noFill/>
                      <a:miter lim="400000"/>
                    </a:ln>
                    <a:effectLst/>
                  </pic:spPr>
                </pic:pic>
              </a:graphicData>
            </a:graphic>
          </wp:anchor>
        </w:drawing>
      </w:r>
      <w:r>
        <w:rPr>
          <w:rFonts w:ascii="Arial" w:hAnsi="Arial"/>
          <w:sz w:val="24"/>
          <w:szCs w:val="24"/>
          <w:rtl w:val="0"/>
          <w:lang w:val="pt-PT"/>
        </w:rPr>
        <w:t xml:space="preserve"> com as datas definidas. Dever</w:t>
      </w:r>
      <w:r>
        <w:rPr>
          <w:rFonts w:ascii="Arial" w:hAnsi="Arial" w:hint="default"/>
          <w:sz w:val="24"/>
          <w:szCs w:val="24"/>
          <w:rtl w:val="0"/>
        </w:rPr>
        <w:t xml:space="preserve">á </w:t>
      </w:r>
      <w:r>
        <w:rPr>
          <w:rFonts w:ascii="Arial" w:hAnsi="Arial"/>
          <w:sz w:val="24"/>
          <w:szCs w:val="24"/>
          <w:rtl w:val="0"/>
          <w:lang w:val="pt-PT"/>
        </w:rPr>
        <w:t>ser usado este documento como modelo para a sua elabora</w:t>
      </w:r>
      <w:r>
        <w:rPr>
          <w:rFonts w:ascii="Arial" w:hAnsi="Arial" w:hint="default"/>
          <w:sz w:val="24"/>
          <w:szCs w:val="24"/>
          <w:rtl w:val="0"/>
          <w:lang w:val="pt-PT"/>
        </w:rPr>
        <w:t>çã</w:t>
      </w:r>
      <w:r>
        <w:rPr>
          <w:rFonts w:ascii="Arial" w:hAnsi="Arial"/>
          <w:sz w:val="24"/>
          <w:szCs w:val="24"/>
          <w:rtl w:val="0"/>
          <w:lang w:val="it-IT"/>
        </w:rPr>
        <w:t>o.</w:t>
      </w:r>
    </w:p>
    <w:p>
      <w:pPr>
        <w:pStyle w:val="Corpo A"/>
        <w:numPr>
          <w:ilvl w:val="0"/>
          <w:numId w:val="2"/>
        </w:numPr>
        <w:bidi w:val="0"/>
        <w:spacing w:after="120"/>
        <w:ind w:right="0"/>
        <w:jc w:val="both"/>
        <w:rPr>
          <w:rFonts w:ascii="Arial" w:hAnsi="Arial"/>
          <w:sz w:val="24"/>
          <w:szCs w:val="24"/>
          <w:rtl w:val="0"/>
          <w:lang w:val="pt-PT"/>
        </w:rPr>
      </w:pPr>
      <w:r>
        <w:rPr>
          <w:rFonts w:ascii="Arial" w:hAnsi="Arial"/>
          <w:sz w:val="24"/>
          <w:szCs w:val="24"/>
          <w:rtl w:val="0"/>
          <w:lang w:val="pt-PT"/>
        </w:rPr>
        <w:t>A proposta de submiss</w:t>
      </w:r>
      <w:r>
        <w:rPr>
          <w:rFonts w:ascii="Arial" w:hAnsi="Arial" w:hint="default"/>
          <w:sz w:val="24"/>
          <w:szCs w:val="24"/>
          <w:rtl w:val="0"/>
          <w:lang w:val="pt-PT"/>
        </w:rPr>
        <w:t>ã</w:t>
      </w:r>
      <w:r>
        <w:rPr>
          <w:rFonts w:ascii="Arial" w:hAnsi="Arial"/>
          <w:sz w:val="24"/>
          <w:szCs w:val="24"/>
          <w:rtl w:val="0"/>
          <w:lang w:val="pt-PT"/>
        </w:rPr>
        <w:t>o na vers</w:t>
      </w:r>
      <w:r>
        <w:rPr>
          <w:rFonts w:ascii="Arial" w:hAnsi="Arial" w:hint="default"/>
          <w:sz w:val="24"/>
          <w:szCs w:val="24"/>
          <w:rtl w:val="0"/>
          <w:lang w:val="pt-PT"/>
        </w:rPr>
        <w:t>ã</w:t>
      </w:r>
      <w:r>
        <w:rPr>
          <w:rFonts w:ascii="Arial" w:hAnsi="Arial"/>
          <w:sz w:val="24"/>
          <w:szCs w:val="24"/>
          <w:rtl w:val="0"/>
          <w:lang w:val="pt-PT"/>
        </w:rPr>
        <w:t>o de texto completo deve ser original (n</w:t>
      </w:r>
      <w:r>
        <w:rPr>
          <w:rFonts w:ascii="Arial" w:hAnsi="Arial" w:hint="default"/>
          <w:sz w:val="24"/>
          <w:szCs w:val="24"/>
          <w:rtl w:val="0"/>
          <w:lang w:val="pt-PT"/>
        </w:rPr>
        <w:t>ã</w:t>
      </w:r>
      <w:r>
        <w:rPr>
          <w:rFonts w:ascii="Arial" w:hAnsi="Arial"/>
          <w:sz w:val="24"/>
          <w:szCs w:val="24"/>
          <w:rtl w:val="0"/>
          <w:lang w:val="pt-PT"/>
        </w:rPr>
        <w:t>o poder</w:t>
      </w:r>
      <w:r>
        <w:rPr>
          <w:rFonts w:ascii="Arial" w:hAnsi="Arial" w:hint="default"/>
          <w:sz w:val="24"/>
          <w:szCs w:val="24"/>
          <w:rtl w:val="0"/>
        </w:rPr>
        <w:t xml:space="preserve">á </w:t>
      </w:r>
      <w:r>
        <w:rPr>
          <w:rFonts w:ascii="Arial" w:hAnsi="Arial"/>
          <w:sz w:val="24"/>
          <w:szCs w:val="24"/>
          <w:rtl w:val="0"/>
          <w:lang w:val="pt-PT"/>
        </w:rPr>
        <w:t>ter sido publicado anteriormente, nem estar em considera</w:t>
      </w:r>
      <w:r>
        <w:rPr>
          <w:rFonts w:ascii="Arial" w:hAnsi="Arial" w:hint="default"/>
          <w:sz w:val="24"/>
          <w:szCs w:val="24"/>
          <w:rtl w:val="0"/>
          <w:lang w:val="pt-PT"/>
        </w:rPr>
        <w:t>çã</w:t>
      </w:r>
      <w:r>
        <w:rPr>
          <w:rFonts w:ascii="Arial" w:hAnsi="Arial"/>
          <w:sz w:val="24"/>
          <w:szCs w:val="24"/>
          <w:rtl w:val="0"/>
          <w:lang w:val="pt-PT"/>
        </w:rPr>
        <w:t>o para publica</w:t>
      </w:r>
      <w:r>
        <w:rPr>
          <w:rFonts w:ascii="Arial" w:hAnsi="Arial" w:hint="default"/>
          <w:sz w:val="24"/>
          <w:szCs w:val="24"/>
          <w:rtl w:val="0"/>
          <w:lang w:val="pt-PT"/>
        </w:rPr>
        <w:t>çã</w:t>
      </w:r>
      <w:r>
        <w:rPr>
          <w:rFonts w:ascii="Arial" w:hAnsi="Arial"/>
          <w:sz w:val="24"/>
          <w:szCs w:val="24"/>
          <w:rtl w:val="0"/>
          <w:lang w:val="pt-PT"/>
        </w:rPr>
        <w:t>o por outro evento, revista ou livro. Caso  contr</w:t>
      </w:r>
      <w:r>
        <w:rPr>
          <w:rFonts w:ascii="Arial" w:hAnsi="Arial" w:hint="default"/>
          <w:sz w:val="24"/>
          <w:szCs w:val="24"/>
          <w:rtl w:val="0"/>
        </w:rPr>
        <w:t>á</w:t>
      </w:r>
      <w:r>
        <w:rPr>
          <w:rFonts w:ascii="Arial" w:hAnsi="Arial"/>
          <w:sz w:val="24"/>
          <w:szCs w:val="24"/>
          <w:rtl w:val="0"/>
          <w:lang w:val="pt-PT"/>
        </w:rPr>
        <w:t>rio, o autor dever</w:t>
      </w:r>
      <w:r>
        <w:rPr>
          <w:rFonts w:ascii="Arial" w:hAnsi="Arial" w:hint="default"/>
          <w:sz w:val="24"/>
          <w:szCs w:val="24"/>
          <w:rtl w:val="0"/>
        </w:rPr>
        <w:t xml:space="preserve">á </w:t>
      </w:r>
      <w:r>
        <w:rPr>
          <w:rFonts w:ascii="Arial" w:hAnsi="Arial"/>
          <w:sz w:val="24"/>
          <w:szCs w:val="24"/>
          <w:rtl w:val="0"/>
          <w:lang w:val="pt-PT"/>
        </w:rPr>
        <w:t>oferecer explica</w:t>
      </w:r>
      <w:r>
        <w:rPr>
          <w:rFonts w:ascii="Arial" w:hAnsi="Arial" w:hint="default"/>
          <w:sz w:val="24"/>
          <w:szCs w:val="24"/>
          <w:rtl w:val="0"/>
          <w:lang w:val="pt-PT"/>
        </w:rPr>
        <w:t>çõ</w:t>
      </w:r>
      <w:r>
        <w:rPr>
          <w:rFonts w:ascii="Arial" w:hAnsi="Arial"/>
          <w:sz w:val="24"/>
          <w:szCs w:val="24"/>
          <w:rtl w:val="0"/>
          <w:lang w:val="pt-PT"/>
        </w:rPr>
        <w:t>es em nota de rodap</w:t>
      </w:r>
      <w:r>
        <w:rPr>
          <w:rFonts w:ascii="Arial" w:hAnsi="Arial" w:hint="default"/>
          <w:sz w:val="24"/>
          <w:szCs w:val="24"/>
          <w:rtl w:val="0"/>
          <w:lang w:val="fr-FR"/>
        </w:rPr>
        <w:t>é</w:t>
      </w:r>
      <w:r>
        <w:rPr>
          <w:rFonts w:ascii="Arial" w:hAnsi="Arial"/>
          <w:sz w:val="24"/>
          <w:szCs w:val="24"/>
          <w:rtl w:val="0"/>
        </w:rPr>
        <w:t>).</w:t>
      </w:r>
    </w:p>
    <w:p>
      <w:pPr>
        <w:pStyle w:val="Corpo A"/>
        <w:numPr>
          <w:ilvl w:val="0"/>
          <w:numId w:val="2"/>
        </w:numPr>
        <w:bidi w:val="0"/>
        <w:spacing w:after="120"/>
        <w:ind w:right="0"/>
        <w:jc w:val="both"/>
        <w:rPr>
          <w:rFonts w:ascii="Arial" w:hAnsi="Arial"/>
          <w:sz w:val="24"/>
          <w:szCs w:val="24"/>
          <w:rtl w:val="0"/>
          <w:lang w:val="pt-PT"/>
        </w:rPr>
      </w:pPr>
      <w:r>
        <w:rPr>
          <w:rFonts w:ascii="Arial" w:hAnsi="Arial"/>
          <w:spacing w:val="0"/>
          <w:sz w:val="24"/>
          <w:szCs w:val="24"/>
          <w:rtl w:val="0"/>
          <w:lang w:val="pt-PT"/>
        </w:rPr>
        <w:t>O documento deve estar formatado em p</w:t>
      </w:r>
      <w:r>
        <w:rPr>
          <w:rFonts w:ascii="Arial" w:hAnsi="Arial" w:hint="default"/>
          <w:spacing w:val="0"/>
          <w:sz w:val="24"/>
          <w:szCs w:val="24"/>
          <w:rtl w:val="0"/>
        </w:rPr>
        <w:t>á</w:t>
      </w:r>
      <w:r>
        <w:rPr>
          <w:rFonts w:ascii="Arial" w:hAnsi="Arial"/>
          <w:spacing w:val="0"/>
          <w:sz w:val="24"/>
          <w:szCs w:val="24"/>
          <w:rtl w:val="0"/>
          <w:lang w:val="pt-PT"/>
        </w:rPr>
        <w:t>gina A4, Times New Roman, em corpo de letra 12.</w:t>
      </w:r>
    </w:p>
    <w:p>
      <w:pPr>
        <w:pStyle w:val="Corpo A"/>
        <w:numPr>
          <w:ilvl w:val="0"/>
          <w:numId w:val="2"/>
        </w:numPr>
        <w:bidi w:val="0"/>
        <w:spacing w:after="120"/>
        <w:ind w:right="0"/>
        <w:jc w:val="both"/>
        <w:rPr>
          <w:rFonts w:ascii="Arial" w:hAnsi="Arial"/>
          <w:sz w:val="24"/>
          <w:szCs w:val="24"/>
          <w:rtl w:val="0"/>
        </w:rPr>
      </w:pPr>
      <w:r>
        <w:rPr>
          <w:rFonts w:ascii="Arial" w:hAnsi="Arial"/>
          <w:spacing w:val="0"/>
          <w:sz w:val="24"/>
          <w:szCs w:val="24"/>
          <w:rtl w:val="0"/>
        </w:rPr>
        <w:t xml:space="preserve">Consulte </w:t>
      </w:r>
      <w:r>
        <w:rPr>
          <w:rStyle w:val="Hyperlink.0"/>
          <w:rFonts w:ascii="Arial" w:cs="Arial" w:hAnsi="Arial" w:eastAsia="Arial"/>
          <w:sz w:val="24"/>
          <w:szCs w:val="24"/>
        </w:rPr>
        <w:fldChar w:fldCharType="begin" w:fldLock="0"/>
      </w:r>
      <w:r>
        <w:rPr>
          <w:rStyle w:val="Hyperlink.0"/>
          <w:rFonts w:ascii="Arial" w:cs="Arial" w:hAnsi="Arial" w:eastAsia="Arial"/>
          <w:sz w:val="24"/>
          <w:szCs w:val="24"/>
        </w:rPr>
        <w:instrText xml:space="preserve"> HYPERLINK "https://apastyle.apa.org/"</w:instrText>
      </w:r>
      <w:r>
        <w:rPr>
          <w:rStyle w:val="Hyperlink.0"/>
          <w:rFonts w:ascii="Arial" w:cs="Arial" w:hAnsi="Arial" w:eastAsia="Arial"/>
          <w:sz w:val="24"/>
          <w:szCs w:val="24"/>
        </w:rPr>
        <w:fldChar w:fldCharType="separate" w:fldLock="0"/>
      </w:r>
      <w:r>
        <w:rPr>
          <w:rStyle w:val="Hyperlink.0"/>
          <w:rFonts w:ascii="Arial" w:hAnsi="Arial"/>
          <w:sz w:val="24"/>
          <w:szCs w:val="24"/>
          <w:rtl w:val="0"/>
          <w:lang w:val="en-US"/>
        </w:rPr>
        <w:t>https://apastyle.apa.org/</w:t>
      </w:r>
      <w:r>
        <w:rPr>
          <w:rFonts w:ascii="Arial" w:cs="Arial" w:hAnsi="Arial" w:eastAsia="Arial"/>
          <w:sz w:val="24"/>
          <w:szCs w:val="24"/>
        </w:rPr>
        <w:fldChar w:fldCharType="end" w:fldLock="0"/>
      </w:r>
      <w:r>
        <w:rPr>
          <w:rStyle w:val="Nenhum"/>
          <w:rFonts w:ascii="Arial" w:hAnsi="Arial"/>
          <w:spacing w:val="0"/>
          <w:sz w:val="24"/>
          <w:szCs w:val="24"/>
          <w:rtl w:val="0"/>
          <w:lang w:val="pt-PT"/>
        </w:rPr>
        <w:t xml:space="preserve"> para verificar as normas para as cita</w:t>
      </w:r>
      <w:r>
        <w:rPr>
          <w:rStyle w:val="Nenhum"/>
          <w:rFonts w:ascii="Arial" w:hAnsi="Arial" w:hint="default"/>
          <w:spacing w:val="0"/>
          <w:sz w:val="24"/>
          <w:szCs w:val="24"/>
          <w:rtl w:val="0"/>
          <w:lang w:val="pt-PT"/>
        </w:rPr>
        <w:t>çõ</w:t>
      </w:r>
      <w:r>
        <w:rPr>
          <w:rStyle w:val="Nenhum"/>
          <w:rFonts w:ascii="Arial" w:hAnsi="Arial"/>
          <w:spacing w:val="0"/>
          <w:sz w:val="24"/>
          <w:szCs w:val="24"/>
          <w:rtl w:val="0"/>
          <w:lang w:val="pt-PT"/>
        </w:rPr>
        <w:t>es, refer</w:t>
      </w:r>
      <w:r>
        <w:rPr>
          <w:rStyle w:val="Nenhum"/>
          <w:rFonts w:ascii="Arial" w:hAnsi="Arial" w:hint="default"/>
          <w:spacing w:val="0"/>
          <w:sz w:val="24"/>
          <w:szCs w:val="24"/>
          <w:rtl w:val="0"/>
          <w:lang w:val="pt-PT"/>
        </w:rPr>
        <w:t>ê</w:t>
      </w:r>
      <w:r>
        <w:rPr>
          <w:rStyle w:val="Nenhum"/>
          <w:rFonts w:ascii="Arial" w:hAnsi="Arial"/>
          <w:spacing w:val="0"/>
          <w:sz w:val="24"/>
          <w:szCs w:val="24"/>
          <w:rtl w:val="0"/>
          <w:lang w:val="pt-PT"/>
        </w:rPr>
        <w:t xml:space="preserve">ncias, figuras, tabelas. </w:t>
      </w:r>
      <w:r>
        <w:rPr>
          <w:rStyle w:val="Nenhum"/>
          <w:rFonts w:ascii="Arial" w:hAnsi="Arial"/>
          <w:b w:val="1"/>
          <w:bCs w:val="1"/>
          <w:sz w:val="24"/>
          <w:szCs w:val="24"/>
          <w:rtl w:val="0"/>
          <w:lang w:val="pt-PT"/>
        </w:rPr>
        <w:t>O corpo do texto deve seguir este modelo.</w:t>
      </w:r>
    </w:p>
    <w:p>
      <w:pPr>
        <w:pStyle w:val="Corpo A"/>
        <w:jc w:val="both"/>
        <w:rPr>
          <w:rStyle w:val="Nenhum"/>
          <w:rFonts w:ascii="Arial" w:cs="Arial" w:hAnsi="Arial" w:eastAsia="Arial"/>
          <w:sz w:val="24"/>
          <w:szCs w:val="24"/>
        </w:rPr>
      </w:pPr>
    </w:p>
    <w:p>
      <w:pPr>
        <w:pStyle w:val="Corpo A"/>
        <w:jc w:val="both"/>
        <w:rPr>
          <w:rStyle w:val="Nenhum"/>
          <w:rFonts w:ascii="Arial" w:cs="Arial" w:hAnsi="Arial" w:eastAsia="Arial"/>
          <w:sz w:val="24"/>
          <w:szCs w:val="24"/>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jc w:val="center"/>
        <w:rPr>
          <w:rStyle w:val="Nenhum"/>
          <w:rFonts w:ascii="Arial" w:cs="Arial" w:hAnsi="Arial" w:eastAsia="Arial"/>
          <w:b w:val="1"/>
          <w:bCs w:val="1"/>
          <w:outline w:val="0"/>
          <w:color w:val="ee220c"/>
          <w:sz w:val="54"/>
          <w:szCs w:val="54"/>
          <w:u w:color="ee220c"/>
          <w14:textFill>
            <w14:solidFill>
              <w14:srgbClr w14:val="EE220C"/>
            </w14:solidFill>
          </w14:textFill>
        </w:rPr>
      </w:pPr>
    </w:p>
    <w:p>
      <w:pPr>
        <w:pStyle w:val="Corpo A"/>
        <w:spacing w:after="600"/>
        <w:jc w:val="center"/>
        <w:rPr>
          <w:rStyle w:val="Nenhum"/>
          <w:rFonts w:ascii="Arial" w:cs="Arial" w:hAnsi="Arial" w:eastAsia="Arial"/>
          <w:b w:val="1"/>
          <w:bCs w:val="1"/>
          <w:sz w:val="24"/>
          <w:szCs w:val="24"/>
          <w:lang w:val="pt-PT"/>
        </w:rPr>
      </w:pPr>
      <w:r>
        <w:rPr>
          <w:rStyle w:val="Nenhum"/>
          <w:rFonts w:ascii="Arial" w:hAnsi="Arial"/>
          <w:b w:val="1"/>
          <w:bCs w:val="1"/>
          <w:rtl w:val="0"/>
          <w:lang w:val="pt-PT"/>
        </w:rPr>
        <w:t>T</w:t>
      </w:r>
      <w:r>
        <w:rPr>
          <w:rStyle w:val="Nenhum"/>
          <w:rFonts w:ascii="Arial" w:hAnsi="Arial" w:hint="default"/>
          <w:b w:val="1"/>
          <w:bCs w:val="1"/>
          <w:rtl w:val="0"/>
          <w:lang w:val="pt-PT"/>
        </w:rPr>
        <w:t>í</w:t>
      </w:r>
      <w:r>
        <w:rPr>
          <w:rStyle w:val="Nenhum"/>
          <w:rFonts w:ascii="Arial" w:hAnsi="Arial"/>
          <w:b w:val="1"/>
          <w:bCs w:val="1"/>
          <w:rtl w:val="0"/>
          <w:lang w:val="pt-PT"/>
        </w:rPr>
        <w:t>tulo em portugu</w:t>
      </w:r>
      <w:r>
        <w:rPr>
          <w:rStyle w:val="Nenhum"/>
          <w:rFonts w:ascii="Arial" w:hAnsi="Arial" w:hint="default"/>
          <w:b w:val="1"/>
          <w:bCs w:val="1"/>
          <w:rtl w:val="0"/>
          <w:lang w:val="pt-PT"/>
        </w:rPr>
        <w:t>ê</w:t>
      </w:r>
      <w:r>
        <w:rPr>
          <w:rStyle w:val="Nenhum"/>
          <w:rFonts w:ascii="Arial" w:hAnsi="Arial"/>
          <w:b w:val="1"/>
          <w:bCs w:val="1"/>
          <w:rtl w:val="0"/>
          <w:lang w:val="pt-PT"/>
        </w:rPr>
        <w:t>s ou Espanhol</w:t>
      </w:r>
    </w:p>
    <w:p>
      <w:pPr>
        <w:pStyle w:val="Corpo A"/>
        <w:spacing w:after="600"/>
        <w:jc w:val="center"/>
        <w:rPr>
          <w:rStyle w:val="Nenhum"/>
          <w:rFonts w:ascii="Arial" w:cs="Arial" w:hAnsi="Arial" w:eastAsia="Arial"/>
          <w:b w:val="1"/>
          <w:bCs w:val="1"/>
          <w:sz w:val="24"/>
          <w:szCs w:val="24"/>
        </w:rPr>
      </w:pPr>
      <w:r>
        <w:rPr>
          <w:rStyle w:val="Nenhum"/>
          <w:rFonts w:ascii="Arial" w:hAnsi="Arial"/>
          <w:b w:val="1"/>
          <w:bCs w:val="1"/>
          <w:sz w:val="24"/>
          <w:szCs w:val="24"/>
          <w:rtl w:val="0"/>
          <w:lang w:val="pt-PT"/>
        </w:rPr>
        <w:t>T</w:t>
      </w:r>
      <w:r>
        <w:rPr>
          <w:rStyle w:val="Nenhum"/>
          <w:rFonts w:ascii="Arial" w:hAnsi="Arial" w:hint="default"/>
          <w:b w:val="1"/>
          <w:bCs w:val="1"/>
          <w:sz w:val="24"/>
          <w:szCs w:val="24"/>
          <w:rtl w:val="0"/>
          <w:lang w:val="pt-PT"/>
        </w:rPr>
        <w:t>í</w:t>
      </w:r>
      <w:r>
        <w:rPr>
          <w:rStyle w:val="Nenhum"/>
          <w:rFonts w:ascii="Arial" w:hAnsi="Arial"/>
          <w:b w:val="1"/>
          <w:bCs w:val="1"/>
          <w:sz w:val="24"/>
          <w:szCs w:val="24"/>
          <w:rtl w:val="0"/>
          <w:lang w:val="pt-PT"/>
        </w:rPr>
        <w:t>tulo em ingl</w:t>
      </w:r>
      <w:r>
        <w:rPr>
          <w:rStyle w:val="Nenhum"/>
          <w:rFonts w:ascii="Arial" w:hAnsi="Arial" w:hint="default"/>
          <w:b w:val="1"/>
          <w:bCs w:val="1"/>
          <w:sz w:val="24"/>
          <w:szCs w:val="24"/>
          <w:rtl w:val="0"/>
          <w:lang w:val="pt-PT"/>
        </w:rPr>
        <w:t>ê</w:t>
      </w:r>
      <w:r>
        <w:rPr>
          <w:rStyle w:val="Nenhum"/>
          <w:rFonts w:ascii="Arial" w:hAnsi="Arial"/>
          <w:b w:val="1"/>
          <w:bCs w:val="1"/>
          <w:sz w:val="24"/>
          <w:szCs w:val="24"/>
          <w:rtl w:val="0"/>
          <w:lang w:val="pt-PT"/>
        </w:rPr>
        <w:t>s</w:t>
      </w:r>
    </w:p>
    <w:p>
      <w:pPr>
        <w:pStyle w:val="Corpo A"/>
        <w:spacing w:after="1400"/>
        <w:jc w:val="center"/>
        <w:rPr>
          <w:rStyle w:val="Nenhum"/>
          <w:rFonts w:ascii="Arial" w:cs="Arial" w:hAnsi="Arial" w:eastAsia="Arial"/>
          <w:i w:val="1"/>
          <w:iCs w:val="1"/>
        </w:rPr>
      </w:pPr>
      <w:r>
        <w:rPr>
          <w:rStyle w:val="Nenhum"/>
          <w:rFonts w:ascii="Arial" w:hAnsi="Arial"/>
          <w:i w:val="1"/>
          <w:iCs w:val="1"/>
          <w:rtl w:val="0"/>
          <w:lang w:val="pt-PT"/>
        </w:rPr>
        <w:t>Fulano de Tal</w:t>
      </w:r>
      <w:r>
        <w:rPr>
          <w:rStyle w:val="Nenhum"/>
          <w:rFonts w:ascii="Arial" w:cs="Arial" w:hAnsi="Arial" w:eastAsia="Arial"/>
          <w:i w:val="1"/>
          <w:iCs w:val="1"/>
          <w:vertAlign w:val="superscript"/>
        </w:rPr>
        <w:footnoteReference w:id="1"/>
      </w:r>
      <w:r>
        <w:rPr>
          <w:rStyle w:val="Nenhum"/>
          <w:rFonts w:ascii="Arial" w:hAnsi="Arial"/>
          <w:i w:val="1"/>
          <w:iCs w:val="1"/>
          <w:rtl w:val="0"/>
        </w:rPr>
        <w:t xml:space="preserve"> </w:t>
      </w:r>
    </w:p>
    <w:p>
      <w:pPr>
        <w:pStyle w:val="Corpo A"/>
        <w:spacing w:after="20"/>
        <w:rPr>
          <w:rFonts w:ascii="Arial" w:cs="Arial" w:hAnsi="Arial" w:eastAsia="Arial"/>
          <w:b w:val="1"/>
          <w:bCs w:val="1"/>
        </w:rPr>
      </w:pPr>
      <w:r>
        <w:rPr>
          <w:rFonts w:ascii="Arial" w:hAnsi="Arial"/>
          <w:b w:val="1"/>
          <w:bCs w:val="1"/>
          <w:rtl w:val="0"/>
          <w:lang w:val="pt-PT"/>
        </w:rPr>
        <w:t>Abstract</w:t>
      </w:r>
    </w:p>
    <w:p>
      <w:pPr>
        <w:pStyle w:val="Corpo A"/>
        <w:spacing w:after="20"/>
        <w:rPr>
          <w:rFonts w:ascii="Arial" w:cs="Arial" w:hAnsi="Arial" w:eastAsia="Arial"/>
        </w:rPr>
      </w:pPr>
      <w:r>
        <w:rPr>
          <w:rFonts w:ascii="Arial" w:hAnsi="Arial"/>
          <w:rtl w:val="0"/>
          <w:lang w:val="pt-PT"/>
        </w:rPr>
        <w:t>Resumo em ingl</w:t>
      </w:r>
      <w:r>
        <w:rPr>
          <w:rFonts w:ascii="Arial" w:hAnsi="Arial" w:hint="default"/>
          <w:rtl w:val="0"/>
          <w:lang w:val="pt-PT"/>
        </w:rPr>
        <w:t>ê</w:t>
      </w:r>
      <w:r>
        <w:rPr>
          <w:rFonts w:ascii="Arial" w:hAnsi="Arial"/>
          <w:rtl w:val="0"/>
          <w:lang w:val="pt-PT"/>
        </w:rPr>
        <w:t>s</w:t>
      </w:r>
    </w:p>
    <w:p>
      <w:pPr>
        <w:pStyle w:val="Corpo A"/>
        <w:spacing w:after="20"/>
        <w:rPr>
          <w:rFonts w:ascii="Arial" w:cs="Arial" w:hAnsi="Arial" w:eastAsia="Arial"/>
        </w:rPr>
      </w:pPr>
    </w:p>
    <w:p>
      <w:pPr>
        <w:pStyle w:val="Corpo A"/>
        <w:spacing w:after="240"/>
        <w:ind w:left="567" w:hanging="567"/>
        <w:jc w:val="both"/>
      </w:pPr>
      <w:r>
        <w:rPr>
          <w:rStyle w:val="Nenhum"/>
          <w:rFonts w:ascii="Arial" w:hAnsi="Arial"/>
          <w:sz w:val="24"/>
          <w:szCs w:val="24"/>
          <w:rtl w:val="0"/>
          <w:lang w:val="pt-PT"/>
        </w:rPr>
        <w:t>Keyword: em ingl</w:t>
      </w:r>
      <w:r>
        <w:rPr>
          <w:rStyle w:val="Nenhum"/>
          <w:rFonts w:ascii="Arial" w:hAnsi="Arial" w:hint="default"/>
          <w:sz w:val="24"/>
          <w:szCs w:val="24"/>
          <w:rtl w:val="0"/>
          <w:lang w:val="pt-PT"/>
        </w:rPr>
        <w:t>ê</w:t>
      </w:r>
      <w:r>
        <w:rPr>
          <w:rStyle w:val="Nenhum"/>
          <w:rFonts w:ascii="Arial" w:hAnsi="Arial"/>
          <w:sz w:val="24"/>
          <w:szCs w:val="24"/>
          <w:rtl w:val="0"/>
          <w:lang w:val="pt-PT"/>
        </w:rPr>
        <w:t xml:space="preserve">s; </w:t>
      </w:r>
      <w:r>
        <w:rPr>
          <w:rStyle w:val="Nenhum"/>
          <w:rFonts w:ascii="Arial" w:hAnsi="Arial"/>
          <w:sz w:val="24"/>
          <w:szCs w:val="24"/>
          <w:rtl w:val="0"/>
          <w:lang w:val="pt-PT"/>
        </w:rPr>
        <w:t>em ingl</w:t>
      </w:r>
      <w:r>
        <w:rPr>
          <w:rStyle w:val="Nenhum"/>
          <w:rFonts w:ascii="Arial" w:hAnsi="Arial" w:hint="default"/>
          <w:sz w:val="24"/>
          <w:szCs w:val="24"/>
          <w:rtl w:val="0"/>
          <w:lang w:val="pt-PT"/>
        </w:rPr>
        <w:t>ê</w:t>
      </w:r>
      <w:r>
        <w:rPr>
          <w:rStyle w:val="Nenhum"/>
          <w:rFonts w:ascii="Arial" w:hAnsi="Arial"/>
          <w:sz w:val="24"/>
          <w:szCs w:val="24"/>
          <w:rtl w:val="0"/>
          <w:lang w:val="pt-PT"/>
        </w:rPr>
        <w:t>s; em ingl</w:t>
      </w:r>
      <w:r>
        <w:rPr>
          <w:rStyle w:val="Nenhum"/>
          <w:rFonts w:ascii="Arial" w:hAnsi="Arial" w:hint="default"/>
          <w:sz w:val="24"/>
          <w:szCs w:val="24"/>
          <w:rtl w:val="0"/>
          <w:lang w:val="pt-PT"/>
        </w:rPr>
        <w:t>ê</w:t>
      </w:r>
      <w:r>
        <w:rPr>
          <w:rStyle w:val="Nenhum"/>
          <w:rFonts w:ascii="Arial" w:hAnsi="Arial"/>
          <w:sz w:val="24"/>
          <w:szCs w:val="24"/>
          <w:rtl w:val="0"/>
          <w:lang w:val="pt-PT"/>
        </w:rPr>
        <w:t>s;</w:t>
      </w:r>
    </w:p>
    <w:p>
      <w:pPr>
        <w:pStyle w:val="Corpo A"/>
        <w:spacing w:after="20"/>
        <w:rPr>
          <w:rFonts w:ascii="Arial" w:cs="Arial" w:hAnsi="Arial" w:eastAsia="Arial"/>
        </w:rPr>
      </w:pPr>
    </w:p>
    <w:p>
      <w:pPr>
        <w:pStyle w:val="Corpo A"/>
        <w:spacing w:after="20"/>
        <w:rPr>
          <w:rFonts w:ascii="Arial" w:cs="Arial" w:hAnsi="Arial" w:eastAsia="Arial"/>
        </w:rPr>
      </w:pPr>
    </w:p>
    <w:p>
      <w:pPr>
        <w:pStyle w:val="Corpo A"/>
        <w:spacing w:after="20"/>
        <w:rPr>
          <w:rFonts w:ascii="Arial" w:cs="Arial" w:hAnsi="Arial" w:eastAsia="Arial"/>
          <w:b w:val="1"/>
          <w:bCs w:val="1"/>
        </w:rPr>
      </w:pPr>
      <w:r>
        <w:rPr>
          <w:rFonts w:ascii="Arial" w:hAnsi="Arial"/>
          <w:b w:val="1"/>
          <w:bCs w:val="1"/>
          <w:rtl w:val="0"/>
          <w:lang w:val="pt-PT"/>
        </w:rPr>
        <w:t>Introdu</w:t>
      </w:r>
      <w:r>
        <w:rPr>
          <w:rFonts w:ascii="Arial" w:hAnsi="Arial" w:hint="default"/>
          <w:b w:val="1"/>
          <w:bCs w:val="1"/>
          <w:rtl w:val="0"/>
          <w:lang w:val="pt-PT"/>
        </w:rPr>
        <w:t>çã</w:t>
      </w:r>
      <w:r>
        <w:rPr>
          <w:rFonts w:ascii="Arial" w:hAnsi="Arial"/>
          <w:b w:val="1"/>
          <w:bCs w:val="1"/>
          <w:rtl w:val="0"/>
          <w:lang w:val="pt-PT"/>
        </w:rPr>
        <w:t>o</w:t>
      </w:r>
    </w:p>
    <w:p>
      <w:pPr>
        <w:pStyle w:val="Corpo A"/>
        <w:spacing w:after="20"/>
        <w:rPr>
          <w:rFonts w:ascii="Arial" w:cs="Arial" w:hAnsi="Arial" w:eastAsia="Arial"/>
        </w:rPr>
      </w:pPr>
    </w:p>
    <w:p>
      <w:pPr>
        <w:pStyle w:val="Corpo A"/>
        <w:jc w:val="center"/>
        <w:rPr>
          <w:rStyle w:val="Nenhum"/>
          <w:rFonts w:ascii="Arial" w:cs="Arial" w:hAnsi="Arial" w:eastAsia="Arial"/>
          <w:i w:val="1"/>
          <w:iCs w:val="1"/>
        </w:rPr>
      </w:pP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fr-FR"/>
        </w:rPr>
        <w:t xml:space="preserve">      Cras interdum diam vitae mauris sodales pulvinar. Donec eu metus sem, et vulputate purus. Etiam at neque vitae metus laoreet adipiscing quis vitae magna. Proin a elit quis risus feugiat commodo vitae ac elit. Sed ante sapien, volutpat ac interdum eu, pulvinar quis quam. Quisque viverra sem luctus lorem venenatis id ultrices ligula ullamcorper. Suspendisse auctor</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Duis vulputate gravida dolor, id gravida felis convallis tincidunt. Mauris sed laoreet odio. Proin facilisis augue sed quam consectetur non tempus nisl porttitor. Sed sollicitudin nibh leo, sed egestas dolor. Quisque tempor leo sed lorem tincidunt id placerat turpis malesuada. Pellentesque posuere dolor eu felis convallis bibendum. Donec ullamcorper, est id bibendum tempor, dolor dui venenatis purus, nec egestas magna odio id quam.</w:t>
      </w:r>
    </w:p>
    <w:p>
      <w:pPr>
        <w:pStyle w:val="Corpo A"/>
        <w:spacing w:before="360" w:after="120" w:line="360" w:lineRule="auto"/>
        <w:jc w:val="both"/>
        <w:rPr>
          <w:rStyle w:val="Nenhum"/>
          <w:rFonts w:ascii="Arial" w:cs="Arial" w:hAnsi="Arial" w:eastAsia="Arial"/>
          <w:b w:val="1"/>
          <w:bCs w:val="1"/>
          <w:sz w:val="24"/>
          <w:szCs w:val="24"/>
        </w:rPr>
      </w:pPr>
      <w:r>
        <w:rPr>
          <w:rStyle w:val="Nenhum"/>
          <w:rFonts w:ascii="Arial" w:hAnsi="Arial"/>
          <w:b w:val="1"/>
          <w:bCs w:val="1"/>
          <w:sz w:val="24"/>
          <w:szCs w:val="24"/>
          <w:rtl w:val="0"/>
          <w:lang w:val="pt-PT"/>
        </w:rPr>
        <w:t>Metodologia</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w:t>
      </w:r>
      <w:r>
        <w:rPr>
          <w:rStyle w:val="Nenhum"/>
          <w:rFonts w:ascii="Arial" w:hAnsi="Arial"/>
          <w:sz w:val="24"/>
          <w:szCs w:val="24"/>
          <w:rtl w:val="0"/>
          <w:lang w:val="pt-PT"/>
        </w:rPr>
        <w:t>"</w:t>
      </w:r>
      <w:r>
        <w:rPr>
          <w:rStyle w:val="Nenhum"/>
          <w:rFonts w:ascii="Arial" w:hAnsi="Arial"/>
          <w:sz w:val="24"/>
          <w:szCs w:val="24"/>
          <w:rtl w:val="0"/>
          <w:lang w:val="it-IT"/>
        </w:rPr>
        <w:t>Proin a elit quis risus feugiat commodo vitae ac elit. Sed ante sapien</w:t>
      </w:r>
      <w:r>
        <w:rPr>
          <w:rStyle w:val="Nenhum"/>
          <w:rFonts w:ascii="Arial" w:hAnsi="Arial"/>
          <w:sz w:val="24"/>
          <w:szCs w:val="24"/>
          <w:rtl w:val="0"/>
          <w:lang w:val="pt-PT"/>
        </w:rPr>
        <w:t>" (</w:t>
      </w:r>
      <w:r>
        <w:rPr>
          <w:rStyle w:val="Nenhum"/>
          <w:rFonts w:ascii="Arial" w:hAnsi="Arial"/>
          <w:sz w:val="24"/>
          <w:szCs w:val="24"/>
          <w:rtl w:val="0"/>
        </w:rPr>
        <w:t>Xptoto,</w:t>
      </w:r>
      <w:r>
        <w:rPr>
          <w:rStyle w:val="Nenhum"/>
          <w:rFonts w:ascii="Arial" w:hAnsi="Arial"/>
          <w:sz w:val="24"/>
          <w:szCs w:val="24"/>
          <w:rtl w:val="0"/>
          <w:lang w:val="pt-PT"/>
        </w:rPr>
        <w:t xml:space="preserve"> 2011, p. 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p>
    <w:p>
      <w:pPr>
        <w:pStyle w:val="Corpo A"/>
        <w:spacing w:line="360" w:lineRule="auto"/>
        <w:jc w:val="both"/>
        <w:rPr>
          <w:rStyle w:val="Nenhum"/>
          <w:rFonts w:ascii="Arial" w:cs="Arial" w:hAnsi="Arial" w:eastAsia="Arial"/>
          <w:sz w:val="24"/>
          <w:szCs w:val="24"/>
        </w:rPr>
      </w:pPr>
    </w:p>
    <w:p>
      <w:pPr>
        <w:pStyle w:val="Corpo A"/>
        <w:spacing w:before="360" w:after="120" w:line="360" w:lineRule="auto"/>
        <w:jc w:val="both"/>
        <w:rPr>
          <w:rStyle w:val="Nenhum"/>
          <w:rFonts w:ascii="Arial" w:cs="Arial" w:hAnsi="Arial" w:eastAsia="Arial"/>
          <w:b w:val="1"/>
          <w:bCs w:val="1"/>
          <w:sz w:val="24"/>
          <w:szCs w:val="24"/>
        </w:rPr>
      </w:pPr>
      <w:r>
        <w:rPr>
          <w:rStyle w:val="Nenhum"/>
          <w:rFonts w:ascii="Arial" w:hAnsi="Arial"/>
          <w:b w:val="1"/>
          <w:bCs w:val="1"/>
          <w:sz w:val="24"/>
          <w:szCs w:val="24"/>
          <w:rtl w:val="0"/>
          <w:lang w:val="pt-PT"/>
        </w:rPr>
        <w:t>Desenvolvimento</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before="240" w:after="400"/>
        <w:ind w:left="850" w:firstLine="0"/>
        <w:jc w:val="both"/>
        <w:rPr>
          <w:rStyle w:val="Nenhum"/>
          <w:rFonts w:ascii="Arial" w:cs="Arial" w:hAnsi="Arial" w:eastAsia="Arial"/>
          <w:sz w:val="24"/>
          <w:szCs w:val="24"/>
        </w:rPr>
      </w:pPr>
      <w:r>
        <w:rPr>
          <w:rStyle w:val="Nenhum"/>
          <w:rFonts w:ascii="Arial" w:hAnsi="Arial"/>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 xml:space="preserve">Cras interdum diam vitae mauris sodales pulvinar. Donec eu metus sem, et vulputate purus. Etiam at neque vitae metus laoreet adipiscing quis vitae magna. </w:t>
      </w:r>
      <w:r>
        <w:rPr>
          <w:rStyle w:val="Nenhum"/>
          <w:rFonts w:ascii="Arial" w:hAnsi="Arial"/>
          <w:sz w:val="24"/>
          <w:szCs w:val="24"/>
          <w:rtl w:val="0"/>
          <w:lang w:val="pt-PT"/>
        </w:rPr>
        <w:t>"</w:t>
      </w:r>
      <w:r>
        <w:rPr>
          <w:rStyle w:val="Nenhum"/>
          <w:rFonts w:ascii="Arial" w:hAnsi="Arial"/>
          <w:sz w:val="24"/>
          <w:szCs w:val="24"/>
          <w:rtl w:val="0"/>
          <w:lang w:val="it-IT"/>
        </w:rPr>
        <w:t>Proin a elit quis risus feugiat commodo vitae ac elit. Sed ante sapien</w:t>
      </w:r>
      <w:r>
        <w:rPr>
          <w:rStyle w:val="Nenhum"/>
          <w:rFonts w:ascii="Arial" w:hAnsi="Arial"/>
          <w:sz w:val="24"/>
          <w:szCs w:val="24"/>
          <w:rtl w:val="0"/>
          <w:lang w:val="pt-PT"/>
        </w:rPr>
        <w:t>" (</w:t>
      </w:r>
      <w:r>
        <w:rPr>
          <w:rStyle w:val="Nenhum"/>
          <w:rFonts w:ascii="Arial" w:hAnsi="Arial"/>
          <w:sz w:val="24"/>
          <w:szCs w:val="24"/>
          <w:rtl w:val="0"/>
        </w:rPr>
        <w:t>Xptoto,</w:t>
      </w:r>
      <w:r>
        <w:rPr>
          <w:rStyle w:val="Nenhum"/>
          <w:rFonts w:ascii="Arial" w:hAnsi="Arial"/>
          <w:sz w:val="24"/>
          <w:szCs w:val="24"/>
          <w:rtl w:val="0"/>
          <w:lang w:val="pt-PT"/>
        </w:rPr>
        <w:t xml:space="preserve"> 2011, p. 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w:t>
      </w:r>
      <w:r>
        <w:rPr>
          <w:rStyle w:val="Nenhum"/>
          <w:rFonts w:ascii="Arial" w:hAnsi="Arial"/>
          <w:sz w:val="24"/>
          <w:szCs w:val="24"/>
          <w:rtl w:val="0"/>
          <w:lang w:val="pt-PT"/>
        </w:rPr>
        <w:t>"</w:t>
      </w:r>
      <w:r>
        <w:rPr>
          <w:rStyle w:val="Nenhum"/>
          <w:rFonts w:ascii="Arial" w:hAnsi="Arial"/>
          <w:sz w:val="24"/>
          <w:szCs w:val="24"/>
          <w:rtl w:val="0"/>
          <w:lang w:val="it-IT"/>
        </w:rPr>
        <w:t>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w:t>
      </w:r>
      <w:r>
        <w:rPr>
          <w:rStyle w:val="Nenhum"/>
          <w:rFonts w:ascii="Arial" w:hAnsi="Arial"/>
          <w:sz w:val="24"/>
          <w:szCs w:val="24"/>
          <w:rtl w:val="0"/>
        </w:rPr>
        <w:t>Xpppto,</w:t>
      </w:r>
      <w:r>
        <w:rPr>
          <w:rStyle w:val="Nenhum"/>
          <w:rFonts w:ascii="Arial" w:hAnsi="Arial"/>
          <w:sz w:val="24"/>
          <w:szCs w:val="24"/>
          <w:rtl w:val="0"/>
          <w:lang w:val="pt-PT"/>
        </w:rPr>
        <w:t xml:space="preserve"> 2013, pp. 3-5)</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before="360" w:after="120" w:line="360" w:lineRule="auto"/>
        <w:jc w:val="both"/>
        <w:rPr>
          <w:rStyle w:val="Nenhum"/>
          <w:rFonts w:ascii="Arial" w:cs="Arial" w:hAnsi="Arial" w:eastAsia="Arial"/>
          <w:b w:val="1"/>
          <w:bCs w:val="1"/>
          <w:sz w:val="24"/>
          <w:szCs w:val="24"/>
        </w:rPr>
      </w:pPr>
      <w:r>
        <w:rPr>
          <w:rStyle w:val="Nenhum"/>
          <w:rFonts w:ascii="Arial" w:hAnsi="Arial"/>
          <w:b w:val="1"/>
          <w:bCs w:val="1"/>
          <w:sz w:val="24"/>
          <w:szCs w:val="24"/>
          <w:rtl w:val="0"/>
          <w:lang w:val="pt-PT"/>
        </w:rPr>
        <w:t>An</w:t>
      </w:r>
      <w:r>
        <w:rPr>
          <w:rStyle w:val="Nenhum"/>
          <w:rFonts w:ascii="Arial" w:hAnsi="Arial" w:hint="default"/>
          <w:b w:val="1"/>
          <w:bCs w:val="1"/>
          <w:sz w:val="24"/>
          <w:szCs w:val="24"/>
          <w:rtl w:val="0"/>
          <w:lang w:val="pt-PT"/>
        </w:rPr>
        <w:t>á</w:t>
      </w:r>
      <w:r>
        <w:rPr>
          <w:rStyle w:val="Nenhum"/>
          <w:rFonts w:ascii="Arial" w:hAnsi="Arial"/>
          <w:b w:val="1"/>
          <w:bCs w:val="1"/>
          <w:sz w:val="24"/>
          <w:szCs w:val="24"/>
          <w:rtl w:val="0"/>
          <w:lang w:val="pt-PT"/>
        </w:rPr>
        <w:t>lise</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before="240" w:after="400"/>
        <w:ind w:left="850" w:firstLine="0"/>
        <w:jc w:val="both"/>
        <w:rPr>
          <w:rStyle w:val="Nenhum"/>
          <w:rFonts w:ascii="Arial" w:cs="Arial" w:hAnsi="Arial" w:eastAsia="Arial"/>
          <w:sz w:val="24"/>
          <w:szCs w:val="24"/>
        </w:rPr>
      </w:pPr>
      <w:r>
        <w:rPr>
          <w:rStyle w:val="Nenhum"/>
          <w:rFonts w:ascii="Arial" w:hAnsi="Arial"/>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(Alma Preta Jornalismo,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de-DE"/>
        </w:rPr>
        <w:t>Arnheim,</w:t>
      </w:r>
      <w:r>
        <w:rPr>
          <w:rStyle w:val="Nenhum"/>
          <w:rFonts w:ascii="Arial" w:hAnsi="Arial"/>
          <w:sz w:val="24"/>
          <w:szCs w:val="24"/>
          <w:rtl w:val="0"/>
          <w:lang w:val="pt-PT"/>
        </w:rPr>
        <w:t xml:space="preserve"> 2013)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p>
    <w:p>
      <w:pPr>
        <w:pStyle w:val="Corpo A"/>
        <w:spacing w:line="360" w:lineRule="auto"/>
        <w:jc w:val="both"/>
        <w:rPr>
          <w:rStyle w:val="Nenhum"/>
          <w:rFonts w:ascii="Arial" w:cs="Arial" w:hAnsi="Arial" w:eastAsia="Arial"/>
          <w:b w:val="1"/>
          <w:bCs w:val="1"/>
          <w:i w:val="1"/>
          <w:iCs w:val="1"/>
          <w:sz w:val="24"/>
          <w:szCs w:val="24"/>
        </w:rPr>
      </w:pPr>
      <w:r>
        <w:rPr>
          <w:rStyle w:val="Nenhum"/>
          <w:rFonts w:ascii="Arial" w:hAnsi="Arial"/>
          <w:b w:val="1"/>
          <w:bCs w:val="1"/>
          <w:i w:val="1"/>
          <w:iCs w:val="1"/>
          <w:sz w:val="24"/>
          <w:szCs w:val="24"/>
          <w:rtl w:val="0"/>
          <w:lang w:val="it-IT"/>
        </w:rPr>
        <w:t xml:space="preserve"> </w:t>
        <w:tab/>
      </w:r>
      <w:r>
        <w:rPr>
          <w:rStyle w:val="Nenhum"/>
          <w:rFonts w:ascii="Arial" w:hAnsi="Arial"/>
          <w:b w:val="1"/>
          <w:bCs w:val="1"/>
          <w:i w:val="1"/>
          <w:iCs w:val="1"/>
          <w:sz w:val="24"/>
          <w:szCs w:val="24"/>
          <w:rtl w:val="0"/>
          <w:lang w:val="pt-PT"/>
        </w:rPr>
        <w:t>Subdivis</w:t>
      </w:r>
      <w:r>
        <w:rPr>
          <w:rStyle w:val="Nenhum"/>
          <w:rFonts w:ascii="Arial" w:hAnsi="Arial" w:hint="default"/>
          <w:b w:val="1"/>
          <w:bCs w:val="1"/>
          <w:i w:val="1"/>
          <w:iCs w:val="1"/>
          <w:sz w:val="24"/>
          <w:szCs w:val="24"/>
          <w:rtl w:val="0"/>
          <w:lang w:val="pt-PT"/>
        </w:rPr>
        <w:t>ã</w:t>
      </w:r>
      <w:r>
        <w:rPr>
          <w:rStyle w:val="Nenhum"/>
          <w:rFonts w:ascii="Arial" w:hAnsi="Arial"/>
          <w:b w:val="1"/>
          <w:bCs w:val="1"/>
          <w:i w:val="1"/>
          <w:iCs w:val="1"/>
          <w:sz w:val="24"/>
          <w:szCs w:val="24"/>
          <w:rtl w:val="0"/>
          <w:lang w:val="pt-PT"/>
        </w:rPr>
        <w:t>o de an</w:t>
      </w:r>
      <w:r>
        <w:rPr>
          <w:rStyle w:val="Nenhum"/>
          <w:rFonts w:ascii="Arial" w:hAnsi="Arial" w:hint="default"/>
          <w:b w:val="1"/>
          <w:bCs w:val="1"/>
          <w:i w:val="1"/>
          <w:iCs w:val="1"/>
          <w:sz w:val="24"/>
          <w:szCs w:val="24"/>
          <w:rtl w:val="0"/>
          <w:lang w:val="pt-PT"/>
        </w:rPr>
        <w:t>á</w:t>
      </w:r>
      <w:r>
        <w:rPr>
          <w:rStyle w:val="Nenhum"/>
          <w:rFonts w:ascii="Arial" w:hAnsi="Arial"/>
          <w:b w:val="1"/>
          <w:bCs w:val="1"/>
          <w:i w:val="1"/>
          <w:iCs w:val="1"/>
          <w:sz w:val="24"/>
          <w:szCs w:val="24"/>
          <w:rtl w:val="0"/>
          <w:lang w:val="pt-PT"/>
        </w:rPr>
        <w:t>lise</w:t>
      </w:r>
    </w:p>
    <w:p>
      <w:pPr>
        <w:pStyle w:val="Corpo A"/>
        <w:spacing w:line="360" w:lineRule="auto"/>
        <w:jc w:val="both"/>
        <w:rPr>
          <w:rStyle w:val="Nenhum"/>
          <w:rFonts w:ascii="Arial" w:cs="Arial" w:hAnsi="Arial" w:eastAsia="Arial"/>
          <w:sz w:val="24"/>
          <w:szCs w:val="24"/>
        </w:rPr>
      </w:pPr>
      <w:r>
        <w:rPr>
          <w:rStyle w:val="Nenhum"/>
          <w:rFonts w:ascii="Arial" w:cs="Arial" w:hAnsi="Arial" w:eastAsia="Arial"/>
          <w:b w:val="1"/>
          <w:bCs w:val="1"/>
          <w:sz w:val="24"/>
          <w:szCs w:val="24"/>
        </w:rPr>
        <w:tab/>
      </w: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before="240" w:after="400"/>
        <w:ind w:left="850" w:firstLine="0"/>
        <w:jc w:val="both"/>
        <w:rPr>
          <w:rStyle w:val="Nenhum"/>
          <w:rFonts w:ascii="Arial" w:cs="Arial" w:hAnsi="Arial" w:eastAsia="Arial"/>
          <w:sz w:val="24"/>
          <w:szCs w:val="24"/>
        </w:rPr>
      </w:pPr>
      <w:r>
        <w:rPr>
          <w:rStyle w:val="Nenhum"/>
          <w:rFonts w:ascii="Arial" w:hAnsi="Arial"/>
          <w:sz w:val="24"/>
          <w:szCs w:val="24"/>
          <w:rtl w:val="0"/>
          <w:lang w:val="it-IT"/>
        </w:rPr>
        <w:t xml:space="preserve">      elit eget justo malesuada non tristique neque pulvinar. Morbi placerat urna non massa tempus posuere et ac ante. Quisque feugiat augue non diam euismod posuere. Suspendisse a rutrum lectus. Vivamus volutpat enim ut est lacinia eu venenatis dui euismod. Vestibulum placerat ornare porta. In malesuada nisl vitae nisl aliquet non posuere erat adipiscing. Sed mi neque, lacinia consectetur sollicitudin eu, accumsan sed massa. Proin ultricies luctus tortor, id dapibus ipsum rutrum sit amet. Lorem ipsum dolor sit amet, consectetur adipiscing elit. (Xpto, 2020, p. yy)</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(Alma Preta Jornalismo,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w:t>
      </w:r>
      <w:r>
        <w:rPr>
          <w:rStyle w:val="Nenhum"/>
          <w:rFonts w:ascii="Arial" w:hAnsi="Arial"/>
          <w:sz w:val="24"/>
          <w:szCs w:val="24"/>
          <w:rtl w:val="0"/>
          <w:lang w:val="pt-PT"/>
        </w:rPr>
        <w:t>"</w:t>
      </w:r>
      <w:r>
        <w:rPr>
          <w:rStyle w:val="Nenhum"/>
          <w:rFonts w:ascii="Arial" w:hAnsi="Arial"/>
          <w:sz w:val="24"/>
          <w:szCs w:val="24"/>
          <w:rtl w:val="0"/>
          <w:lang w:val="it-IT"/>
        </w:rPr>
        <w:t>Proin a elit quis risus feugiat commodo vitae ac elit. Sed ante sapien</w:t>
      </w:r>
      <w:r>
        <w:rPr>
          <w:rStyle w:val="Nenhum"/>
          <w:rFonts w:ascii="Arial" w:hAnsi="Arial"/>
          <w:sz w:val="24"/>
          <w:szCs w:val="24"/>
          <w:rtl w:val="0"/>
          <w:lang w:val="pt-PT"/>
        </w:rPr>
        <w:t>" (</w:t>
      </w:r>
      <w:r>
        <w:rPr>
          <w:rStyle w:val="Nenhum"/>
          <w:rFonts w:ascii="Arial" w:hAnsi="Arial"/>
          <w:sz w:val="24"/>
          <w:szCs w:val="24"/>
          <w:rtl w:val="0"/>
          <w:lang w:val="de-DE"/>
        </w:rPr>
        <w:t>Arnheim,</w:t>
      </w:r>
      <w:r>
        <w:rPr>
          <w:rStyle w:val="Nenhum"/>
          <w:rFonts w:ascii="Arial" w:hAnsi="Arial"/>
          <w:sz w:val="24"/>
          <w:szCs w:val="24"/>
          <w:rtl w:val="0"/>
          <w:lang w:val="pt-PT"/>
        </w:rPr>
        <w:t xml:space="preserve"> 2013, pp. 3-5)</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(Alma Preta Jornalismo,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de-DE"/>
        </w:rPr>
        <w:t>Arnheim,</w:t>
      </w:r>
      <w:r>
        <w:rPr>
          <w:rStyle w:val="Nenhum"/>
          <w:rFonts w:ascii="Arial" w:hAnsi="Arial"/>
          <w:sz w:val="24"/>
          <w:szCs w:val="24"/>
          <w:rtl w:val="0"/>
          <w:lang w:val="pt-PT"/>
        </w:rPr>
        <w:t xml:space="preserve"> 2013)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rPr>
        <w:t>Xptoto,</w:t>
      </w:r>
      <w:r>
        <w:rPr>
          <w:rStyle w:val="Nenhum"/>
          <w:rFonts w:ascii="Arial" w:hAnsi="Arial"/>
          <w:sz w:val="24"/>
          <w:szCs w:val="24"/>
          <w:rtl w:val="0"/>
          <w:lang w:val="pt-PT"/>
        </w:rPr>
        <w:t xml:space="preserve"> 2011)</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(Alma Preta Jornalismo,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de-DE"/>
        </w:rPr>
        <w:t>Arnheim,</w:t>
      </w:r>
      <w:r>
        <w:rPr>
          <w:rStyle w:val="Nenhum"/>
          <w:rFonts w:ascii="Arial" w:hAnsi="Arial"/>
          <w:sz w:val="24"/>
          <w:szCs w:val="24"/>
          <w:rtl w:val="0"/>
          <w:lang w:val="pt-PT"/>
        </w:rPr>
        <w:t xml:space="preserve"> 2013)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ind w:firstLine="850"/>
        <w:jc w:val="both"/>
        <w:rPr>
          <w:rStyle w:val="Nenhum"/>
          <w:rFonts w:ascii="Arial" w:cs="Arial" w:hAnsi="Arial" w:eastAsia="Arial"/>
          <w:sz w:val="24"/>
          <w:szCs w:val="24"/>
        </w:rPr>
      </w:pPr>
      <w:r>
        <w:rPr>
          <w:rStyle w:val="Nenhum"/>
          <w:rFonts w:ascii="Arial" w:hAnsi="Arial"/>
          <w:sz w:val="24"/>
          <w:szCs w:val="24"/>
          <w:rtl w:val="0"/>
          <w:lang w:val="it-IT"/>
        </w:rPr>
        <w:t>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(Alma Preta Jornalismo, 2011)</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de-DE"/>
        </w:rPr>
        <w:t>Arnheim,</w:t>
      </w:r>
      <w:r>
        <w:rPr>
          <w:rStyle w:val="Nenhum"/>
          <w:rFonts w:ascii="Arial" w:hAnsi="Arial"/>
          <w:sz w:val="24"/>
          <w:szCs w:val="24"/>
          <w:rtl w:val="0"/>
          <w:lang w:val="pt-PT"/>
        </w:rPr>
        <w:t xml:space="preserve"> 2013)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w:t>
      </w:r>
      <w:r>
        <w:rPr>
          <w:rStyle w:val="Nenhum"/>
          <w:rFonts w:ascii="Arial" w:hAnsi="Arial"/>
          <w:sz w:val="24"/>
          <w:szCs w:val="24"/>
          <w:rtl w:val="0"/>
          <w:lang w:val="pt-PT"/>
        </w:rPr>
        <w:t>"</w:t>
      </w:r>
      <w:r>
        <w:rPr>
          <w:rStyle w:val="Nenhum"/>
          <w:rFonts w:ascii="Arial" w:hAnsi="Arial"/>
          <w:sz w:val="24"/>
          <w:szCs w:val="24"/>
          <w:rtl w:val="0"/>
          <w:lang w:val="it-IT"/>
        </w:rPr>
        <w:t>Proin a elit quis risus feugiat commodo vitae ac elit. Sed ante sapien</w:t>
      </w:r>
      <w:r>
        <w:rPr>
          <w:rStyle w:val="Nenhum"/>
          <w:rFonts w:ascii="Arial" w:hAnsi="Arial"/>
          <w:sz w:val="24"/>
          <w:szCs w:val="24"/>
          <w:rtl w:val="0"/>
          <w:lang w:val="pt-PT"/>
        </w:rPr>
        <w:t>" (</w:t>
      </w:r>
      <w:r>
        <w:rPr>
          <w:rStyle w:val="Nenhum"/>
          <w:rFonts w:ascii="Arial" w:hAnsi="Arial"/>
          <w:sz w:val="24"/>
          <w:szCs w:val="24"/>
          <w:rtl w:val="0"/>
        </w:rPr>
        <w:t>Xptoto,</w:t>
      </w:r>
      <w:r>
        <w:rPr>
          <w:rStyle w:val="Nenhum"/>
          <w:rFonts w:ascii="Arial" w:hAnsi="Arial"/>
          <w:sz w:val="24"/>
          <w:szCs w:val="24"/>
          <w:rtl w:val="0"/>
          <w:lang w:val="pt-PT"/>
        </w:rPr>
        <w:t xml:space="preserve"> 2011, p. 3)</w:t>
      </w:r>
      <w:r>
        <w:rPr>
          <w:rStyle w:val="Nenhum"/>
          <w:rFonts w:ascii="Arial" w:hAnsi="Arial"/>
          <w:sz w:val="24"/>
          <w:szCs w:val="24"/>
          <w:rtl w:val="0"/>
          <w:lang w:val="fr-FR"/>
        </w:rPr>
        <w:t xml:space="preserve"> volutpat ac interdum eu, pulvinar quis quam. Quisque viverra sem lorem venenatis id ultrices ligula ullamcorper. Suspendisse auctor</w:t>
      </w:r>
      <w:r>
        <w:rPr>
          <w:rStyle w:val="Nenhum"/>
          <w:rFonts w:ascii="Arial" w:hAnsi="Arial"/>
          <w:sz w:val="24"/>
          <w:szCs w:val="24"/>
          <w:rtl w:val="0"/>
          <w:lang w:val="pt-PT"/>
        </w:rPr>
        <w:t>.</w:t>
      </w:r>
    </w:p>
    <w:p>
      <w:pPr>
        <w:pStyle w:val="Corpo A"/>
        <w:spacing w:line="360" w:lineRule="auto"/>
        <w:ind w:firstLine="850"/>
        <w:jc w:val="both"/>
        <w:rPr>
          <w:rStyle w:val="Nenhum"/>
          <w:rFonts w:ascii="Arial" w:cs="Arial" w:hAnsi="Arial" w:eastAsia="Arial"/>
        </w:rPr>
      </w:pPr>
      <w:r>
        <w:rPr>
          <w:rStyle w:val="Nenhum"/>
          <w:rFonts w:ascii="Arial" w:hAnsi="Arial"/>
          <w:sz w:val="24"/>
          <w:szCs w:val="24"/>
          <w:rtl w:val="0"/>
          <w:lang w:val="it-IT"/>
        </w:rPr>
        <w:t xml:space="preserve">Cras interdum diam vitae mauris sodales pulvinar. Donec eu metus sem, et vulputate purus. Etiam at neque vitae metus laoreet adipiscing quis vitae magna. </w:t>
      </w:r>
      <w:r>
        <w:rPr>
          <w:rStyle w:val="Nenhum"/>
          <w:rFonts w:ascii="Arial" w:hAnsi="Arial"/>
          <w:sz w:val="24"/>
          <w:szCs w:val="24"/>
          <w:rtl w:val="0"/>
          <w:lang w:val="pt-PT"/>
        </w:rPr>
        <w:t>"</w:t>
      </w:r>
      <w:r>
        <w:rPr>
          <w:rStyle w:val="Nenhum"/>
          <w:rFonts w:ascii="Arial" w:hAnsi="Arial"/>
          <w:sz w:val="24"/>
          <w:szCs w:val="24"/>
          <w:rtl w:val="0"/>
          <w:lang w:val="it-IT"/>
        </w:rPr>
        <w:t>Proin a elit quis risus feugiat commodo vitae ac elit. Sed ante sapien</w:t>
      </w:r>
      <w:r>
        <w:rPr>
          <w:rStyle w:val="Nenhum"/>
          <w:rFonts w:ascii="Arial" w:hAnsi="Arial"/>
          <w:sz w:val="24"/>
          <w:szCs w:val="24"/>
          <w:rtl w:val="0"/>
          <w:lang w:val="pt-PT"/>
        </w:rPr>
        <w:t>" (Alma Preta Jornalismo, 2011, p. 3)</w:t>
      </w:r>
      <w:r>
        <w:rPr>
          <w:rStyle w:val="Nenhum"/>
          <w:rFonts w:ascii="Arial" w:hAnsi="Arial"/>
          <w:sz w:val="24"/>
          <w:szCs w:val="24"/>
          <w:rtl w:val="0"/>
          <w:lang w:val="fr-FR"/>
        </w:rPr>
        <w:t xml:space="preserve"> volutpat ac interdum eu, pulvinar quis quam. Quisque viverra sem luctus lorem venenatis id ultrices ligula ullamcorper. Suspendisse auctor</w:t>
      </w:r>
      <w:r>
        <w:rPr>
          <w:rStyle w:val="Nenhum"/>
          <w:rFonts w:ascii="Arial" w:hAnsi="Arial"/>
          <w:sz w:val="24"/>
          <w:szCs w:val="24"/>
          <w:rtl w:val="0"/>
          <w:lang w:val="pt-PT"/>
        </w:rPr>
        <w:t>.</w:t>
      </w:r>
    </w:p>
    <w:p>
      <w:pPr>
        <w:pStyle w:val="Corpo A"/>
        <w:spacing w:before="360" w:after="120" w:line="360" w:lineRule="auto"/>
        <w:jc w:val="both"/>
        <w:rPr>
          <w:rStyle w:val="Nenhum"/>
          <w:rFonts w:ascii="Arial" w:cs="Arial" w:hAnsi="Arial" w:eastAsia="Arial"/>
          <w:b w:val="1"/>
          <w:bCs w:val="1"/>
          <w:sz w:val="24"/>
          <w:szCs w:val="24"/>
        </w:rPr>
      </w:pPr>
      <w:r>
        <w:rPr>
          <w:rStyle w:val="Nenhum"/>
          <w:rFonts w:ascii="Arial" w:hAnsi="Arial"/>
          <w:b w:val="1"/>
          <w:bCs w:val="1"/>
          <w:sz w:val="24"/>
          <w:szCs w:val="24"/>
          <w:rtl w:val="0"/>
          <w:lang w:val="pt-PT"/>
        </w:rPr>
        <w:t>Conclus</w:t>
      </w:r>
      <w:r>
        <w:rPr>
          <w:rStyle w:val="Nenhum"/>
          <w:rFonts w:ascii="Arial" w:hAnsi="Arial" w:hint="default"/>
          <w:b w:val="1"/>
          <w:bCs w:val="1"/>
          <w:sz w:val="24"/>
          <w:szCs w:val="24"/>
          <w:rtl w:val="0"/>
          <w:lang w:val="pt-PT"/>
        </w:rPr>
        <w:t>ã</w:t>
      </w:r>
      <w:r>
        <w:rPr>
          <w:rStyle w:val="Nenhum"/>
          <w:rFonts w:ascii="Arial" w:hAnsi="Arial"/>
          <w:b w:val="1"/>
          <w:bCs w:val="1"/>
          <w:sz w:val="24"/>
          <w:szCs w:val="24"/>
          <w:rtl w:val="0"/>
          <w:lang w:val="pt-PT"/>
        </w:rPr>
        <w:t>o</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fr-FR"/>
        </w:rPr>
        <w:t>volutpat ac interdum eu, pulvinar quis quam.</w:t>
      </w:r>
    </w:p>
    <w:p>
      <w:pPr>
        <w:pStyle w:val="Corpo A"/>
        <w:spacing w:line="360" w:lineRule="auto"/>
        <w:jc w:val="both"/>
        <w:rPr>
          <w:rStyle w:val="Nenhum"/>
          <w:rFonts w:ascii="Arial" w:cs="Arial" w:hAnsi="Arial" w:eastAsia="Arial"/>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fr-FR"/>
        </w:rPr>
        <w:t>volutpat ac interdum eu, pulvinar quis quam. Quisqu</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fr-FR"/>
        </w:rPr>
        <w:t>volutpat ac interdum eu, pulvinar quis quam. Quisqu</w:t>
      </w:r>
    </w:p>
    <w:p>
      <w:pPr>
        <w:pStyle w:val="Corpo A"/>
        <w:spacing w:line="360" w:lineRule="auto"/>
        <w:jc w:val="both"/>
        <w:rPr>
          <w:rStyle w:val="Nenhum"/>
          <w:rFonts w:ascii="Arial" w:cs="Arial" w:hAnsi="Arial" w:eastAsia="Arial"/>
          <w:sz w:val="24"/>
          <w:szCs w:val="24"/>
        </w:rPr>
      </w:pPr>
      <w:r>
        <w:rPr>
          <w:rStyle w:val="Nenhum"/>
          <w:rFonts w:ascii="Arial" w:hAnsi="Arial"/>
          <w:sz w:val="24"/>
          <w:szCs w:val="24"/>
          <w:rtl w:val="0"/>
          <w:lang w:val="it-IT"/>
        </w:rPr>
        <w:t xml:space="preserve">      Cras interdum diam vitae mauris sodales pulvinar. Donec eu metus sem, et vulputate purus. Etiam at neque vitae metus laoreet adipiscing quis vitae magna. Proin a elit quis risus feugiat commodo vitae ac elit. Sed ante sapien</w:t>
      </w:r>
      <w:r>
        <w:rPr>
          <w:rStyle w:val="Nenhum"/>
          <w:rFonts w:ascii="Arial" w:hAnsi="Arial"/>
          <w:sz w:val="24"/>
          <w:szCs w:val="24"/>
          <w:rtl w:val="0"/>
          <w:lang w:val="pt-PT"/>
        </w:rPr>
        <w:t xml:space="preserve"> </w:t>
      </w:r>
      <w:r>
        <w:rPr>
          <w:rStyle w:val="Nenhum"/>
          <w:rFonts w:ascii="Arial" w:hAnsi="Arial"/>
          <w:sz w:val="24"/>
          <w:szCs w:val="24"/>
          <w:rtl w:val="0"/>
          <w:lang w:val="fr-FR"/>
        </w:rPr>
        <w:t>volutpat ac interdum eu, pulvinar quis quam. Quisqu</w:t>
      </w:r>
    </w:p>
    <w:p>
      <w:pPr>
        <w:pStyle w:val="Corpo A"/>
        <w:spacing w:before="360" w:after="120" w:line="360" w:lineRule="auto"/>
        <w:jc w:val="both"/>
        <w:rPr>
          <w:rStyle w:val="Nenhum"/>
          <w:rFonts w:ascii="Arial" w:cs="Arial" w:hAnsi="Arial" w:eastAsia="Arial"/>
          <w:b w:val="1"/>
          <w:bCs w:val="1"/>
          <w:sz w:val="24"/>
          <w:szCs w:val="24"/>
        </w:rPr>
      </w:pPr>
      <w:r>
        <w:rPr>
          <w:rStyle w:val="Nenhum"/>
          <w:rFonts w:ascii="Arial" w:hAnsi="Arial"/>
          <w:b w:val="1"/>
          <w:bCs w:val="1"/>
          <w:sz w:val="24"/>
          <w:szCs w:val="24"/>
          <w:rtl w:val="0"/>
          <w:lang w:val="pt-PT"/>
        </w:rPr>
        <w:t>Refer</w:t>
      </w:r>
      <w:r>
        <w:rPr>
          <w:rStyle w:val="Nenhum"/>
          <w:rFonts w:ascii="Arial" w:hAnsi="Arial" w:hint="default"/>
          <w:b w:val="1"/>
          <w:bCs w:val="1"/>
          <w:sz w:val="24"/>
          <w:szCs w:val="24"/>
          <w:rtl w:val="0"/>
          <w:lang w:val="pt-PT"/>
        </w:rPr>
        <w:t>ê</w:t>
      </w:r>
      <w:r>
        <w:rPr>
          <w:rStyle w:val="Nenhum"/>
          <w:rFonts w:ascii="Arial" w:hAnsi="Arial"/>
          <w:b w:val="1"/>
          <w:bCs w:val="1"/>
          <w:sz w:val="24"/>
          <w:szCs w:val="24"/>
          <w:rtl w:val="0"/>
          <w:lang w:val="pt-PT"/>
        </w:rPr>
        <w:t>ncias</w:t>
      </w:r>
    </w:p>
    <w:p>
      <w:pPr>
        <w:pStyle w:val="Predefinição"/>
        <w:spacing w:before="0" w:after="240" w:line="240" w:lineRule="auto"/>
        <w:ind w:left="567" w:hanging="567"/>
        <w:jc w:val="both"/>
        <w:rPr>
          <w:rStyle w:val="Nenhum"/>
          <w:rFonts w:ascii="Arial" w:cs="Arial" w:hAnsi="Arial" w:eastAsia="Arial"/>
        </w:rPr>
      </w:pPr>
      <w:r>
        <w:rPr>
          <w:rStyle w:val="Nenhum"/>
          <w:rFonts w:ascii="Arial" w:hAnsi="Arial"/>
          <w:rtl w:val="0"/>
          <w:lang w:val="pt-PT"/>
        </w:rPr>
        <w:t xml:space="preserve">Alma Preta Jornalismo [@ almapretajornalismo]. (2022, 14 de junho). </w:t>
      </w:r>
      <w:r>
        <w:rPr>
          <w:rStyle w:val="Nenhum"/>
          <w:rFonts w:ascii="Arial" w:hAnsi="Arial"/>
          <w:i w:val="1"/>
          <w:iCs w:val="1"/>
          <w:rtl w:val="0"/>
          <w:lang w:val="pt-PT"/>
        </w:rPr>
        <w:t xml:space="preserve">A apresentadora Thalita Morete (talithamorete) foi acusada de racismo por atitude durante o </w:t>
      </w:r>
      <w:r>
        <w:rPr>
          <w:rStyle w:val="Nenhum"/>
          <w:rFonts w:ascii="Arial" w:hAnsi="Arial"/>
          <w:rtl w:val="0"/>
          <w:lang w:val="pt-PT"/>
        </w:rPr>
        <w:t xml:space="preserve">[Video]. Instagram. </w:t>
      </w:r>
      <w:r>
        <w:rPr>
          <w:rStyle w:val="Nenhum"/>
          <w:rFonts w:ascii="Arial" w:hAnsi="Arial"/>
          <w:outline w:val="0"/>
          <w:color w:val="00a2ff"/>
          <w:u w:color="00a2ff"/>
          <w:rtl w:val="0"/>
          <w:lang w:val="pt-PT"/>
          <w14:textFill>
            <w14:solidFill>
              <w14:srgbClr w14:val="00A2FF"/>
            </w14:solidFill>
          </w14:textFill>
        </w:rPr>
        <w:t>https://www.instagram.com/p/Cey4RDOukW2/?igshid=YmMyMTA2M2Y</w:t>
      </w:r>
    </w:p>
    <w:p>
      <w:pPr>
        <w:pStyle w:val="Corpo A"/>
        <w:spacing w:after="240"/>
        <w:ind w:left="567" w:hanging="567"/>
        <w:jc w:val="both"/>
        <w:rPr>
          <w:rStyle w:val="Nenhum"/>
          <w:rFonts w:ascii="Arial" w:cs="Arial" w:hAnsi="Arial" w:eastAsia="Arial"/>
          <w:sz w:val="24"/>
          <w:szCs w:val="24"/>
        </w:rPr>
      </w:pPr>
      <w:r>
        <w:rPr>
          <w:rStyle w:val="Nenhum"/>
          <w:rFonts w:ascii="Arial" w:hAnsi="Arial"/>
          <w:sz w:val="24"/>
          <w:szCs w:val="24"/>
          <w:rtl w:val="0"/>
          <w:lang w:val="de-DE"/>
        </w:rPr>
        <w:t xml:space="preserve">Arnheim, R. </w:t>
      </w:r>
      <w:r>
        <w:rPr>
          <w:rStyle w:val="Nenhum"/>
          <w:rFonts w:ascii="Arial" w:hAnsi="Arial"/>
          <w:sz w:val="24"/>
          <w:szCs w:val="24"/>
          <w:rtl w:val="0"/>
          <w:lang w:val="pt-PT"/>
        </w:rPr>
        <w:t xml:space="preserve">(2005). </w:t>
      </w:r>
      <w:r>
        <w:rPr>
          <w:rStyle w:val="Nenhum"/>
          <w:rFonts w:ascii="Arial" w:hAnsi="Arial"/>
          <w:i w:val="1"/>
          <w:iCs w:val="1"/>
          <w:sz w:val="24"/>
          <w:szCs w:val="24"/>
          <w:rtl w:val="0"/>
          <w:lang w:val="it-IT"/>
        </w:rPr>
        <w:t>Arte e percepc</w:t>
      </w:r>
      <w:r>
        <w:rPr>
          <w:rStyle w:val="Nenhum"/>
          <w:rFonts w:ascii="Arial" w:hAnsi="Arial" w:hint="default"/>
          <w:i w:val="1"/>
          <w:iCs w:val="1"/>
          <w:sz w:val="24"/>
          <w:szCs w:val="24"/>
          <w:rtl w:val="0"/>
        </w:rPr>
        <w:t>̧</w:t>
      </w:r>
      <w:r>
        <w:rPr>
          <w:rStyle w:val="Nenhum"/>
          <w:rFonts w:ascii="Arial" w:hAnsi="Arial"/>
          <w:i w:val="1"/>
          <w:iCs w:val="1"/>
          <w:sz w:val="24"/>
          <w:szCs w:val="24"/>
          <w:rtl w:val="0"/>
        </w:rPr>
        <w:t>a</w:t>
      </w:r>
      <w:r>
        <w:rPr>
          <w:rStyle w:val="Nenhum"/>
          <w:rFonts w:ascii="Arial" w:hAnsi="Arial" w:hint="default"/>
          <w:i w:val="1"/>
          <w:iCs w:val="1"/>
          <w:sz w:val="24"/>
          <w:szCs w:val="24"/>
          <w:rtl w:val="0"/>
        </w:rPr>
        <w:t>̃</w:t>
      </w:r>
      <w:r>
        <w:rPr>
          <w:rStyle w:val="Nenhum"/>
          <w:rFonts w:ascii="Arial" w:hAnsi="Arial"/>
          <w:i w:val="1"/>
          <w:iCs w:val="1"/>
          <w:sz w:val="24"/>
          <w:szCs w:val="24"/>
          <w:rtl w:val="0"/>
          <w:lang w:val="pt-PT"/>
        </w:rPr>
        <w:t>o visual: uma psicologia da visa</w:t>
      </w:r>
      <w:r>
        <w:rPr>
          <w:rStyle w:val="Nenhum"/>
          <w:rFonts w:ascii="Arial" w:hAnsi="Arial" w:hint="default"/>
          <w:i w:val="1"/>
          <w:iCs w:val="1"/>
          <w:sz w:val="24"/>
          <w:szCs w:val="24"/>
          <w:rtl w:val="0"/>
        </w:rPr>
        <w:t>̃</w:t>
      </w:r>
      <w:r>
        <w:rPr>
          <w:rStyle w:val="Nenhum"/>
          <w:rFonts w:ascii="Arial" w:hAnsi="Arial"/>
          <w:i w:val="1"/>
          <w:iCs w:val="1"/>
          <w:sz w:val="24"/>
          <w:szCs w:val="24"/>
          <w:rtl w:val="0"/>
          <w:lang w:val="pt-PT"/>
        </w:rPr>
        <w:t xml:space="preserve">o criadora. </w:t>
      </w:r>
      <w:r>
        <w:rPr>
          <w:rStyle w:val="Nenhum"/>
          <w:rFonts w:ascii="Arial" w:hAnsi="Arial"/>
          <w:sz w:val="24"/>
          <w:szCs w:val="24"/>
          <w:rtl w:val="0"/>
          <w:lang w:val="pt-PT"/>
        </w:rPr>
        <w:t xml:space="preserve">Pioneira </w:t>
      </w:r>
      <w:r>
        <w:rPr>
          <w:rStyle w:val="Nenhum"/>
          <w:rFonts w:ascii="Arial" w:hAnsi="Arial"/>
          <w:sz w:val="24"/>
          <w:szCs w:val="24"/>
          <w:rtl w:val="0"/>
        </w:rPr>
        <w:t>Tomson.</w:t>
      </w:r>
    </w:p>
    <w:p>
      <w:pPr>
        <w:pStyle w:val="Corpo A"/>
        <w:spacing w:after="240"/>
        <w:ind w:left="567" w:hanging="567"/>
        <w:jc w:val="both"/>
        <w:rPr>
          <w:rStyle w:val="Nenhum"/>
          <w:rFonts w:ascii="Arial" w:cs="Arial" w:hAnsi="Arial" w:eastAsia="Arial"/>
          <w:sz w:val="24"/>
          <w:szCs w:val="24"/>
        </w:rPr>
      </w:pPr>
      <w:r>
        <w:rPr>
          <w:rStyle w:val="Nenhum"/>
          <w:rFonts w:ascii="Arial" w:hAnsi="Arial"/>
          <w:sz w:val="24"/>
          <w:szCs w:val="24"/>
          <w:rtl w:val="0"/>
          <w:lang w:val="de-DE"/>
        </w:rPr>
        <w:t>Auge</w:t>
      </w:r>
      <w:r>
        <w:rPr>
          <w:rStyle w:val="Nenhum"/>
          <w:rFonts w:ascii="Arial" w:hAnsi="Arial" w:hint="default"/>
          <w:sz w:val="24"/>
          <w:szCs w:val="24"/>
          <w:rtl w:val="0"/>
        </w:rPr>
        <w:t>́</w:t>
      </w:r>
      <w:r>
        <w:rPr>
          <w:rStyle w:val="Nenhum"/>
          <w:rFonts w:ascii="Arial" w:hAnsi="Arial"/>
          <w:sz w:val="24"/>
          <w:szCs w:val="24"/>
          <w:rtl w:val="0"/>
        </w:rPr>
        <w:t xml:space="preserve">, M. </w:t>
      </w:r>
      <w:r>
        <w:rPr>
          <w:rStyle w:val="Nenhum"/>
          <w:rFonts w:ascii="Arial" w:hAnsi="Arial"/>
          <w:sz w:val="24"/>
          <w:szCs w:val="24"/>
          <w:rtl w:val="0"/>
          <w:lang w:val="pt-PT"/>
        </w:rPr>
        <w:t xml:space="preserve">(1994). </w:t>
      </w:r>
      <w:r>
        <w:rPr>
          <w:rStyle w:val="Nenhum"/>
          <w:rFonts w:ascii="Arial" w:hAnsi="Arial"/>
          <w:i w:val="1"/>
          <w:iCs w:val="1"/>
          <w:sz w:val="24"/>
          <w:szCs w:val="24"/>
          <w:rtl w:val="0"/>
        </w:rPr>
        <w:t>Na</w:t>
      </w:r>
      <w:r>
        <w:rPr>
          <w:rStyle w:val="Nenhum"/>
          <w:rFonts w:ascii="Arial" w:hAnsi="Arial" w:hint="default"/>
          <w:i w:val="1"/>
          <w:iCs w:val="1"/>
          <w:sz w:val="24"/>
          <w:szCs w:val="24"/>
          <w:rtl w:val="0"/>
        </w:rPr>
        <w:t>̃</w:t>
      </w:r>
      <w:r>
        <w:rPr>
          <w:rStyle w:val="Nenhum"/>
          <w:rFonts w:ascii="Arial" w:hAnsi="Arial"/>
          <w:i w:val="1"/>
          <w:iCs w:val="1"/>
          <w:sz w:val="24"/>
          <w:szCs w:val="24"/>
          <w:rtl w:val="0"/>
          <w:lang w:val="pt-PT"/>
        </w:rPr>
        <w:t>o-lugares: introduc</w:t>
      </w:r>
      <w:r>
        <w:rPr>
          <w:rStyle w:val="Nenhum"/>
          <w:rFonts w:ascii="Arial" w:hAnsi="Arial" w:hint="default"/>
          <w:i w:val="1"/>
          <w:iCs w:val="1"/>
          <w:sz w:val="24"/>
          <w:szCs w:val="24"/>
          <w:rtl w:val="0"/>
        </w:rPr>
        <w:t>̧</w:t>
      </w:r>
      <w:r>
        <w:rPr>
          <w:rStyle w:val="Nenhum"/>
          <w:rFonts w:ascii="Arial" w:hAnsi="Arial"/>
          <w:i w:val="1"/>
          <w:iCs w:val="1"/>
          <w:sz w:val="24"/>
          <w:szCs w:val="24"/>
          <w:rtl w:val="0"/>
        </w:rPr>
        <w:t>a</w:t>
      </w:r>
      <w:r>
        <w:rPr>
          <w:rStyle w:val="Nenhum"/>
          <w:rFonts w:ascii="Arial" w:hAnsi="Arial" w:hint="default"/>
          <w:i w:val="1"/>
          <w:iCs w:val="1"/>
          <w:sz w:val="24"/>
          <w:szCs w:val="24"/>
          <w:rtl w:val="0"/>
        </w:rPr>
        <w:t>̃</w:t>
      </w:r>
      <w:r>
        <w:rPr>
          <w:rStyle w:val="Nenhum"/>
          <w:rFonts w:ascii="Arial" w:hAnsi="Arial"/>
          <w:i w:val="1"/>
          <w:iCs w:val="1"/>
          <w:sz w:val="24"/>
          <w:szCs w:val="24"/>
          <w:rtl w:val="0"/>
          <w:lang w:val="pt-PT"/>
        </w:rPr>
        <w:t xml:space="preserve">o a uma antropologia da modernidade. </w:t>
      </w:r>
      <w:r>
        <w:rPr>
          <w:rStyle w:val="Nenhum"/>
          <w:rFonts w:ascii="Arial" w:hAnsi="Arial"/>
          <w:sz w:val="24"/>
          <w:szCs w:val="24"/>
          <w:rtl w:val="0"/>
          <w:lang w:val="de-DE"/>
        </w:rPr>
        <w:t>Bertrand Editora.</w:t>
      </w:r>
    </w:p>
    <w:p>
      <w:pPr>
        <w:pStyle w:val="Predefinição"/>
        <w:spacing w:before="0" w:after="240" w:line="240" w:lineRule="auto"/>
        <w:ind w:left="567" w:hanging="567"/>
        <w:jc w:val="both"/>
        <w:rPr>
          <w:rStyle w:val="Nenhum"/>
          <w:rFonts w:ascii="Arial" w:cs="Arial" w:hAnsi="Arial" w:eastAsia="Arial"/>
        </w:rPr>
      </w:pPr>
      <w:r>
        <w:rPr>
          <w:rStyle w:val="Nenhum"/>
          <w:rFonts w:ascii="Arial" w:hAnsi="Arial"/>
          <w:rtl w:val="0"/>
          <w:lang w:val="pt-PT"/>
        </w:rPr>
        <w:t xml:space="preserve">Xptoto, A. (2011). </w:t>
      </w:r>
      <w:r>
        <w:rPr>
          <w:rStyle w:val="Nenhum"/>
          <w:rFonts w:ascii="Arial" w:hAnsi="Arial"/>
          <w:i w:val="1"/>
          <w:iCs w:val="1"/>
          <w:rtl w:val="0"/>
          <w:lang w:val="pt-PT"/>
        </w:rPr>
        <w:t>T</w:t>
      </w:r>
      <w:r>
        <w:rPr>
          <w:rStyle w:val="Nenhum"/>
          <w:rFonts w:ascii="Arial" w:hAnsi="Arial" w:hint="default"/>
          <w:i w:val="1"/>
          <w:iCs w:val="1"/>
          <w:rtl w:val="0"/>
          <w:lang w:val="pt-PT"/>
        </w:rPr>
        <w:t>í</w:t>
      </w:r>
      <w:r>
        <w:rPr>
          <w:rStyle w:val="Nenhum"/>
          <w:rFonts w:ascii="Arial" w:hAnsi="Arial"/>
          <w:i w:val="1"/>
          <w:iCs w:val="1"/>
          <w:rtl w:val="0"/>
          <w:lang w:val="pt-PT"/>
        </w:rPr>
        <w:t>tulo do livro.</w:t>
      </w:r>
      <w:r>
        <w:rPr>
          <w:rStyle w:val="Nenhum"/>
          <w:rFonts w:ascii="Arial" w:hAnsi="Arial"/>
          <w:rtl w:val="0"/>
          <w:lang w:val="pt-PT"/>
        </w:rPr>
        <w:t xml:space="preserve"> Editora. </w:t>
      </w:r>
    </w:p>
    <w:p>
      <w:pPr>
        <w:pStyle w:val="Predefinição"/>
        <w:spacing w:before="0" w:after="240" w:line="240" w:lineRule="auto"/>
        <w:ind w:left="567" w:hanging="567"/>
        <w:jc w:val="both"/>
        <w:rPr>
          <w:rStyle w:val="Nenhum"/>
          <w:rFonts w:ascii="Arial" w:cs="Arial" w:hAnsi="Arial" w:eastAsia="Arial"/>
        </w:rPr>
      </w:pPr>
      <w:r>
        <w:rPr>
          <w:rStyle w:val="Nenhum"/>
          <w:rFonts w:ascii="Arial" w:hAnsi="Arial"/>
          <w:rtl w:val="0"/>
          <w:lang w:val="it-IT"/>
        </w:rPr>
        <w:t xml:space="preserve">Xpto, </w:t>
      </w:r>
      <w:r>
        <w:rPr>
          <w:rStyle w:val="Nenhum"/>
          <w:rFonts w:ascii="Arial" w:hAnsi="Arial"/>
          <w:rtl w:val="0"/>
          <w:lang w:val="pt-PT"/>
        </w:rPr>
        <w:t xml:space="preserve">F. (2020). </w:t>
      </w:r>
      <w:r>
        <w:rPr>
          <w:rStyle w:val="Nenhum"/>
          <w:rFonts w:ascii="Arial" w:hAnsi="Arial"/>
          <w:i w:val="1"/>
          <w:iCs w:val="1"/>
          <w:rtl w:val="0"/>
          <w:lang w:val="pt-PT"/>
        </w:rPr>
        <w:t>Titulo da obra</w:t>
      </w:r>
      <w:r>
        <w:rPr>
          <w:rStyle w:val="Nenhum"/>
          <w:rFonts w:ascii="Arial" w:hAnsi="Arial"/>
          <w:rtl w:val="0"/>
          <w:lang w:val="pt-PT"/>
        </w:rPr>
        <w:t xml:space="preserve"> [Video]. Instagram. </w:t>
      </w:r>
      <w:r>
        <w:rPr>
          <w:rStyle w:val="Nenhum"/>
          <w:rFonts w:ascii="Arial" w:hAnsi="Arial"/>
          <w:outline w:val="0"/>
          <w:color w:val="00a2ff"/>
          <w:u w:color="00a2ff"/>
          <w:rtl w:val="0"/>
          <w:lang w:val="pt-PT"/>
          <w14:textFill>
            <w14:solidFill>
              <w14:srgbClr w14:val="00A2FF"/>
            </w14:solidFill>
          </w14:textFill>
        </w:rPr>
        <w:t>https://www.instagram.com/dklasdirkGRTIDase</w:t>
      </w:r>
    </w:p>
    <w:p>
      <w:pPr>
        <w:pStyle w:val="Corpo A"/>
        <w:spacing w:after="240"/>
        <w:ind w:left="567" w:hanging="567"/>
        <w:jc w:val="both"/>
      </w:pPr>
      <w:r>
        <w:rPr>
          <w:rStyle w:val="Nenhum"/>
          <w:rFonts w:ascii="Arial" w:hAnsi="Arial"/>
          <w:sz w:val="24"/>
          <w:szCs w:val="24"/>
          <w:rtl w:val="0"/>
          <w:lang w:val="pt-PT"/>
        </w:rPr>
        <w:t xml:space="preserve">Xpppto, C. de O., &amp; </w:t>
      </w:r>
      <w:r>
        <w:rPr>
          <w:rStyle w:val="Nenhum"/>
          <w:rFonts w:ascii="Arial" w:hAnsi="Arial"/>
          <w:sz w:val="24"/>
          <w:szCs w:val="24"/>
          <w:rtl w:val="0"/>
        </w:rPr>
        <w:t>Xpto</w:t>
      </w:r>
      <w:r>
        <w:rPr>
          <w:rStyle w:val="Nenhum"/>
          <w:rFonts w:ascii="Arial" w:hAnsi="Arial"/>
          <w:sz w:val="24"/>
          <w:szCs w:val="24"/>
          <w:rtl w:val="0"/>
          <w:lang w:val="pt-PT"/>
        </w:rPr>
        <w:t>xpt, L. T. (</w:t>
      </w:r>
      <w:r>
        <w:rPr>
          <w:rStyle w:val="Nenhum"/>
          <w:rFonts w:ascii="Arial" w:hAnsi="Arial"/>
          <w:sz w:val="24"/>
          <w:szCs w:val="24"/>
          <w:rtl w:val="0"/>
        </w:rPr>
        <w:t>2013</w:t>
      </w:r>
      <w:r>
        <w:rPr>
          <w:rStyle w:val="Nenhum"/>
          <w:rFonts w:ascii="Arial" w:hAnsi="Arial"/>
          <w:sz w:val="24"/>
          <w:szCs w:val="24"/>
          <w:rtl w:val="0"/>
          <w:lang w:val="pt-PT"/>
        </w:rPr>
        <w:t xml:space="preserve">). </w:t>
      </w:r>
      <w:r>
        <w:rPr>
          <w:rStyle w:val="Nenhum"/>
          <w:rFonts w:ascii="Arial" w:hAnsi="Arial"/>
          <w:i w:val="1"/>
          <w:iCs w:val="1"/>
          <w:sz w:val="24"/>
          <w:szCs w:val="24"/>
          <w:rtl w:val="0"/>
          <w:lang w:val="pt-PT"/>
        </w:rPr>
        <w:t>T</w:t>
      </w:r>
      <w:r>
        <w:rPr>
          <w:rStyle w:val="Nenhum"/>
          <w:rFonts w:ascii="Arial" w:hAnsi="Arial" w:hint="default"/>
          <w:i w:val="1"/>
          <w:iCs w:val="1"/>
          <w:sz w:val="24"/>
          <w:szCs w:val="24"/>
          <w:rtl w:val="0"/>
          <w:lang w:val="pt-PT"/>
        </w:rPr>
        <w:t>í</w:t>
      </w:r>
      <w:r>
        <w:rPr>
          <w:rStyle w:val="Nenhum"/>
          <w:rFonts w:ascii="Arial" w:hAnsi="Arial"/>
          <w:i w:val="1"/>
          <w:iCs w:val="1"/>
          <w:sz w:val="24"/>
          <w:szCs w:val="24"/>
          <w:rtl w:val="0"/>
          <w:lang w:val="pt-PT"/>
        </w:rPr>
        <w:t xml:space="preserve">tulo do livro . </w:t>
      </w:r>
      <w:r>
        <w:rPr>
          <w:rStyle w:val="Nenhum"/>
          <w:rFonts w:ascii="Arial" w:hAnsi="Arial"/>
          <w:sz w:val="24"/>
          <w:szCs w:val="24"/>
          <w:rtl w:val="0"/>
          <w:lang w:val="pt-PT"/>
        </w:rPr>
        <w:t>Editora.</w:t>
      </w:r>
      <w:r>
        <w:rPr>
          <w:rStyle w:val="Nenhum"/>
          <w:rFonts w:ascii="Arial" w:cs="Arial" w:hAnsi="Arial" w:eastAsia="Arial"/>
          <w:sz w:val="24"/>
          <w:szCs w:val="24"/>
          <w:lang w:val="pt-PT"/>
        </w:rPr>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Nota de rodapé"/>
        <w:rPr>
          <w:rStyle w:val="Nenhum"/>
          <w:rFonts w:ascii="Times New Roman" w:cs="Times New Roman" w:hAnsi="Times New Roman" w:eastAsia="Times New Roman"/>
          <w:sz w:val="20"/>
          <w:szCs w:val="20"/>
        </w:rPr>
      </w:pPr>
      <w:r>
        <w:rPr>
          <w:rStyle w:val="Nenhum"/>
          <w:rFonts w:ascii="Arial" w:cs="Arial" w:hAnsi="Arial" w:eastAsia="Arial"/>
          <w:i w:val="1"/>
          <w:iCs w:val="1"/>
          <w:vertAlign w:val="superscript"/>
        </w:rPr>
        <w:footnoteRef/>
      </w:r>
      <w:r>
        <w:rPr>
          <w:rStyle w:val="Nenhum"/>
          <w:rFonts w:ascii="Times New Roman" w:hAnsi="Times New Roman"/>
          <w:sz w:val="20"/>
          <w:szCs w:val="20"/>
          <w:rtl w:val="0"/>
        </w:rPr>
        <w:t xml:space="preserve"> </w:t>
      </w:r>
      <w:r>
        <w:rPr>
          <w:rStyle w:val="Nenhum"/>
          <w:rFonts w:ascii="Times New Roman" w:hAnsi="Times New Roman"/>
          <w:sz w:val="20"/>
          <w:szCs w:val="20"/>
          <w:rtl w:val="0"/>
          <w:lang w:val="pt-PT"/>
        </w:rPr>
        <w:t xml:space="preserve"> Doutor em Xpto</w:t>
      </w:r>
      <w:r>
        <w:rPr>
          <w:rStyle w:val="Nenhum"/>
          <w:rFonts w:ascii="Times New Roman" w:hAnsi="Times New Roman"/>
          <w:sz w:val="20"/>
          <w:szCs w:val="20"/>
          <w:rtl w:val="0"/>
        </w:rPr>
        <w:t xml:space="preserve">. </w:t>
      </w:r>
    </w:p>
    <w:p>
      <w:pPr>
        <w:pStyle w:val="Nota de rodapé"/>
        <w:rPr>
          <w:rStyle w:val="Nenhum"/>
          <w:rFonts w:ascii="Times New Roman" w:cs="Times New Roman" w:hAnsi="Times New Roman" w:eastAsia="Times New Roman"/>
          <w:sz w:val="20"/>
          <w:szCs w:val="20"/>
        </w:rPr>
      </w:pPr>
      <w:r>
        <w:rPr>
          <w:rStyle w:val="Nenhum"/>
          <w:rFonts w:ascii="Times New Roman" w:hAnsi="Times New Roman"/>
          <w:sz w:val="20"/>
          <w:szCs w:val="20"/>
          <w:rtl w:val="0"/>
          <w:lang w:val="pt-PT"/>
        </w:rPr>
        <w:t xml:space="preserve">   Professor da Faculdade XPPTTO.</w:t>
      </w:r>
    </w:p>
    <w:p>
      <w:pPr>
        <w:pStyle w:val="Nota de rodapé"/>
      </w:pPr>
      <w:r>
        <w:rPr>
          <w:rStyle w:val="Nenhum"/>
          <w:rFonts w:ascii="Times New Roman" w:hAnsi="Times New Roman"/>
          <w:sz w:val="20"/>
          <w:szCs w:val="20"/>
          <w:rtl w:val="0"/>
          <w:lang w:val="pt-PT"/>
        </w:rPr>
        <w:t xml:space="preserve">   fulano</w:t>
      </w:r>
      <w:r>
        <w:rPr>
          <w:rStyle w:val="Nenhum"/>
          <w:rFonts w:ascii="Times New Roman" w:hAnsi="Times New Roman"/>
          <w:sz w:val="20"/>
          <w:szCs w:val="20"/>
          <w:rtl w:val="0"/>
        </w:rPr>
        <w:t>@</w:t>
      </w:r>
      <w:r>
        <w:rPr>
          <w:rStyle w:val="Nenhum"/>
          <w:rFonts w:ascii="Times New Roman" w:hAnsi="Times New Roman"/>
          <w:sz w:val="20"/>
          <w:szCs w:val="20"/>
          <w:rtl w:val="0"/>
          <w:lang w:val="pt-PT"/>
        </w:rPr>
        <w:t>fxpto.br</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çalho e Rodapé"/>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çalho e Rodapé">
    <w:name w:val="Cabeçalho e Rodapé"/>
    <w:next w:val="Cabeçalho e Rodapé"/>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Estilo Importado 1">
    <w:name w:val="Estilo Importado 1"/>
    <w:pPr>
      <w:numPr>
        <w:numId w:val="1"/>
      </w:numPr>
    </w:pPr>
  </w:style>
  <w:style w:type="character" w:styleId="Nenhum">
    <w:name w:val="Nenhum"/>
  </w:style>
  <w:style w:type="character" w:styleId="Hyperlink.0">
    <w:name w:val="Hyperlink.0"/>
    <w:basedOn w:val="Nenhum"/>
    <w:next w:val="Hyperlink.0"/>
    <w:rPr>
      <w:outline w:val="0"/>
      <w:color w:val="0000ff"/>
      <w:spacing w:val="0"/>
      <w:u w:val="single" w:color="0000ff"/>
      <w:lang w:val="en-US"/>
      <w14:textFill>
        <w14:solidFill>
          <w14:srgbClr w14:val="0000FF"/>
        </w14:solidFill>
      </w14:textFill>
    </w:rPr>
  </w:style>
  <w:style w:type="paragraph" w:styleId="Nota de rodapé">
    <w:name w:val="Nota de rodapé"/>
    <w:next w:val="Nota de rodapé"/>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Predefinição">
    <w:name w:val="Predefinição"/>
    <w:next w:val="Predefiniç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pt-PT"/>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